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2022年自治区就业补助资金预算项目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塔什库尔干塔吉克自治县人力资源和社会保障局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 xml:space="preserve"> 塔什库尔干塔吉克自治县人力资源和社会保障局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赵林</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按照喀地财社（2021）94号文件和新财社（2021）272号文件要求为保障此专项用于多渠道促进就业创业，坚决贯彻自治区党委决策部署，扎实推进南疆四地州贫困劳动力有组织转移就业工作，抓好高校毕业生、就业困难人员等重点群体就业工作。加强创业政策扶持，切实发挥创业带动就业倍增效应。</w:t>
        <w:br/>
        <w:t>保障2022年自治区农村劳动力转移就业目标任务顺利完成，确保全年实现转移就上目标，进一步促进解决我县高校毕业生就业人员进行扶持。</w:t>
        <w:br/>
        <w:t>2. 主要内容及实施情况</w:t>
        <w:br/>
        <w:t>该项目计划资金5.2万元，用于多渠道促进就业创业，坚决贯彻自治区党委决策部署，扎实推进南疆四地州贫困劳动力有组织转移就业工作，抓好高校毕业生、就业困难人员等重点群体就业工作。加强创业政策扶持，切实发挥创业带动就业倍增效应。保障2022年自治区农村劳动力转移就业目标任务顺利完成，确保全年实现转移就业目标。</w:t>
        <w:br/>
        <w:t>3.项目实施主体</w:t>
        <w:br/>
        <w:t>塔什库尔干塔吉克自治县人力资源和社会保障局为全额拨款的行政单位，纳入2022年部门决算编制范围的有2个办公室：财务室、综合办。</w:t>
        <w:br/>
        <w:t>实有人数情况：编制人数75人，其中：行政编制15人，工勤编制2人，事业63人；实有在职人数76人，其中：行政在职6人，参照公务员管理的事业单位人员5人，事业在职61人，工勤在职人4人。离退休人13人，其中：离休人员0人，退休人员13人。</w:t>
        <w:br/>
        <w:t>4.资金投入和使用情况</w:t>
        <w:br/>
        <w:t>该项目计划资金5.2万元，用于多渠道促进就业创业，坚决贯彻自治区党委决策部署，扎实推进南疆四地州贫困劳动力有组织转移就业工作，抓好高校毕业生、就业困难人员等重点群体就业工作。加强创业政策扶持，切实发挥创业带动就业倍增效应。保障2022年自治区农村劳动力转移就业目标任务顺利完成，确保全年实现转移就上目标。本项目主要作用于根据喀地财社喀地财社（2021）94号文件精神按照社会保障补贴要求，主要用于农村富余劳动力转移就业人员2022年以奖代补，是提升我县就业率重要举措。项目资金总数为5.2万元。</w:t>
        <w:br/>
        <w:t>截至2022年12月31日，实际支出5.2万元，预算执行率100%。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计划资金5.2万元，用于多渠道促进就业创业，坚决贯彻自治区党委决策部署，扎实推进南疆四地州贫困劳动力有组织转移就业工作，抓好高校毕业生、就业困难人员等重点群体就业工作。加强创业政策扶持，切实发挥创业带动就业倍增效应。保障2022年自治区农村劳动力转移就业目标任务顺利完成，确保全年实现转移就上目标。本项目主要作用于根据喀地财社喀地财社（2021）94号文件精神按照社会保障补贴要求，主要用于农村富余劳动力转移就业人员2022年以奖代补，是提升我县就业率重要举措。项目资金总数为5.2万元，截至2022年12月31日，实际支出5.2万元，预算执行率100%。</w:t>
        <w:br/>
        <w:t>本项目主要作用于根据喀地财社喀地财社（2021）94号文件精神按照社会保障补贴要求，主要用于农村富余劳动力转移就业人员2022年以奖代补，是提升我县就业率重要举措。</w:t>
        <w:br/>
        <w:t>2.阶段性目标</w:t>
        <w:br/>
        <w:t>本项目主要作用于根据喀地财社喀地财社（2021）94号文件精神按照社会保障补贴要求，主要用于农村富余劳动力转移就业人员2022年以奖代补，是提升我县就业率重要举措。</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 xml:space="preserve">历史标准：指参照历史数据制定的评价标准，为体现绩效改进的原则，在可实现的条件下应当确定相对较高的评价标准。  </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赵林任评价组组长，绩效评价工作职责为负责全盘工作。</w:t>
        <w:br/>
        <w:t>安吉尔任评价组副组长，绩效评价工作职责为为对项目实施情况进行实地调查。</w:t>
        <w:br/>
        <w:t>古丽克孜任评价组成员，绩效评价工作职责为负责资料审核等工作。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2022年自治区就业补助资金预算项目项目得分情况表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自治区就业补助资金预算项目已完成多渠道促进就业创业，坚决贯彻自治区党委决策部署，扎实推进南疆四地州贫困劳动力有组织转移就业工作，抓好高校毕业生、就业困难人员等重点群体就业工作。加强创业政策扶持，切实发挥创业带动就业倍增效应。2022年自治区农村劳动力转移就业目标任务顺利完成，全年实现转移就业目标。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（1）立项依据充分性：结合塔什库尔干塔吉克自治县人力资源和社会保障局职责，并组织实施。围绕塔什库尔干塔吉克自治县年度工作重点和工作计划制定经费预算，根据评分标准，该指标不扣分，得3分。</w:t>
        <w:br/>
        <w:t>（2）立项程序规范性：根据决策依据编制工作计划和经费预算，经过与赵林分管领导进行沟通、筛选确定经费预算计划，上党委会研究确定最终预算方案，根据评分标准，该指标不扣分，得2分。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农村富余劳动力转移就业人数6000人，与预期目标一致，根据评分标准，该指标不扣分，得10分。</w:t>
        <w:br/>
        <w:t>合计得10分。</w:t>
        <w:br/>
        <w:t>（2）对于“产出质量”：</w:t>
        <w:br/>
        <w:t>动态稳岗率90%，与预期目标一致，根据评分标准，该指标不扣分，得5分。</w:t>
        <w:br/>
        <w:t>转移保就业完成率100%，与预期目标一致，根据评分标准，该指标不扣分，得5分。</w:t>
        <w:br/>
        <w:t>合计得10分。</w:t>
        <w:br/>
        <w:t>（3）对于“产出时效”：</w:t>
        <w:br/>
        <w:t>资金及时到位率100%，与预期目标指标一致，根据评分标准，该指标不扣分，得4分。</w:t>
        <w:br/>
        <w:t>在规定时限内拨付补助资金的地区比例100%，与预期目标一致，根据评分标准，该指标不扣分，得3分。</w:t>
        <w:br/>
        <w:t>项目完成时间2022年12月，与预期目标一致，根据评分标准，该指标不扣分，得3分。</w:t>
        <w:br/>
        <w:t>合计得10分。</w:t>
        <w:br/>
        <w:t>（4）对于“产出成本”：</w:t>
        <w:br/>
        <w:t>转移就业以奖代补人均成本8.67元/人，项目经费都能控制绩效目标范围内，根据评分标准，该指标不扣分，得10分。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促进社会就业，维护社会稳定，与预期指标一致，根据评分标准，该指标不扣分，得5分。</w:t>
        <w:br/>
        <w:t>（2）对于“可持续影响指标”：</w:t>
        <w:br/>
        <w:t>项目资金可持续保障年限1年，与预期指标一致，根据评分标准，该指标不扣分，得5分。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对于“满意度指标：受益满意度96%，与预期目标一致，根据评分标准，该指标不扣分,得10分。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2022年自治区就业补助资金预算项目预算5.2万元，到位5.2万元，实际支出5.2万元，预算执行率为100%，项目绩效指标总体完成率为100%，无偏差。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一是资助对象的统计工作有待进一步规范；二是资助对象资料有待进一步完善；三是补助资金后续管理有待进一步加强。</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