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2022年自治区计划生育奖励扶助制度补助资金项目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塔什库尔干塔吉克自治县卫生健康委员会</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 xml:space="preserve"> 塔什库尔干塔吉克自治县卫生健康委员会</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郑玉梅</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2023年03月09日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旨在评价2022年计划生育家庭奖励扶助项目实施前期、过程及效果，评价财政预算资金使用的效率及效益。通过该项目的实施，有效解决农村独生子女和双女家庭的养老问题,持续稳定计划生育水平。</w:t>
        <w:br/>
        <w:t xml:space="preserve">     2.主要内容及实施情况</w:t>
        <w:br/>
        <w:t xml:space="preserve">    项目投入203.99万元，实施农村计划生育家庭奖励扶助制度，解决自治区南疆地区农村计划生育家庭特和失独家庭的养老问题，提高家庭发展能力；南疆地区农村计划生育家庭特殊奖励制度补助资金双亲家庭享受人员为573人；标准3600元/人/年单亲家庭享受人员为16人；标准1800元/人/年，失独家庭一次性扶助金标准5000元/人/年；符合条件申报对象覆盖率指标100%以上，资金拨付及时率达到100%以上，受益人满意度达到95%以上。</w:t>
        <w:br/>
        <w:t xml:space="preserve">    3.项目实施主体</w:t>
        <w:br/>
        <w:t xml:space="preserve"> 塔什库尔干县卫生健康委员会为全额行政事业单位，纳入2022年部门决算编制范围的有4个办公室：办公室、人口监测与家庭发展办公室、医政药政办公室、妇幼健康计划生育服务中心办公室。</w:t>
        <w:br/>
        <w:t xml:space="preserve">    编制人数259人，其中：行政人员编制10人、工勤0人、参公5人、事业编制244人。实有在职人数244人，其中：行政在职0人、工勤0人、参公0人、事业在职244人。离退休人员106人，其中行政退休人员19人，事业退休87人。</w:t>
        <w:br/>
        <w:t xml:space="preserve">    4. 资金投入和使用情况</w:t>
        <w:br/>
        <w:t xml:space="preserve">    喀地财社【2022】14号下达资金203.99万元；南疆地区农村计划生育家庭特殊奖励制度补助资金202.79万元，失独家庭一次性扶助金助标准1.2万元，为自治区资金，最终确定项目资金总数为203.99万元。</w:t>
        <w:br/>
        <w:t>截至2022年12月31日，实际支出203.99万元，预算执行率100%。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项目绩效目标包括项目绩效总目标和阶段性目标。</w:t>
        <w:br/>
        <w:t>1.项目绩效总目标</w:t>
        <w:br/>
        <w:t>为实施农村计划生育家庭奖励扶助制度，解决自治区自治区南疆地区农村计划生育家庭特和失独家庭养老问题，提高家庭发展能力；南疆地区农村计划生育家庭特殊奖励制度补助资金双亲家庭享受人员为573人；标准3600元/人/年单亲家庭享受人员为16人；标准1800元/人/年；失独家庭一次性扶助金助标准5000元/人/年；符合条件申报对象覆盖率指标100%以上，资金拨付及时率达到100%以上，受益人满意度达到95%以上。</w:t>
        <w:br/>
        <w:t xml:space="preserve">     2.阶段性目标</w:t>
        <w:br/>
        <w:t xml:space="preserve">    2022年自治区计划生育家庭奖励扶助项目，此项目利用203.99万元，南疆地区农村计划生育家庭特殊奖励制度补助资金双亲家庭享受人员为573人；标准3600元/人/年单亲家庭享受人员为16人；标准1800元/人/年，失独家庭一次性扶助金助标准5000元/人/年。</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阿布都哈力克任评价组组长，绩效评价工作职责为负责全盘工作。</w:t>
        <w:br/>
        <w:t>郑玉梅任评价组副组长，绩效评价工作职责为为对项目实施情况进行实地调查。</w:t>
        <w:br/>
        <w:t>于阳洋、任评价组成员，绩效评价工作职责为负责资料审核等工作。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2022年自治区计划生育奖励扶助制度补助资金项目得分情况表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2022年自治区计划生育奖励扶助制度补助资金项目已完成计划生育奖励扶持制度补助，给与563对夫妇每年3600元的标准终身发放补贴。南疆三地州农村计划生育家庭特殊奖励扶持奖励金，符合条件申报对象全覆盖率，有效促进农村计划生育家庭间奖励扶持制度的实施，持续稳定农村计划生育发展水平。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（1）立项依据充分性：结合塔什库尔干塔吉克自治县卫生健康委员会职责，并组织实施。围绕塔什库尔干塔吉克自治县年度工作重点和工作计划制定经费预算，根据评分标准，该指标不扣分，得3分。</w:t>
        <w:br/>
        <w:t>（2）立项程序规范性：根据决策依据编制工作计划和经费预算，经过与阿布都哈力克分管领导进行沟通、筛选确定经费预算计划，上党委会研究确定最终预算方案，根据评分标准，该指标不扣分，得2分。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（二）项目过程情况</w:t>
        <w:b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（三）项目产出情况</w:t>
        <w:br/>
        <w:t>项目产出类指标包括产出数量、产出质量、产出时效、产出成本四方面的内容，由4个三级指标构成，权重分为40分，实际得分40分，得分率为100%。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失独家庭一次性补助人数1人，与预期目标一致，根据评分标准，该指标不扣分，得5分。</w:t>
        <w:br/>
        <w:t>南疆三地州农村计划生育家庭特殊奖励扶助529人，与预期目标一致，根据评分标准，该指标不扣分，得5分。</w:t>
        <w:br/>
        <w:t>合计得10分。</w:t>
        <w:br/>
        <w:t>（2）对于“产出质量”：</w:t>
        <w:br/>
        <w:t>足额拨付率100%，与预期目标一致，根据评分标准，该指标不扣分，得4分。</w:t>
        <w:br/>
        <w:t>资金使用完成率100%，与预期目标一致，根据评分标准，该指标不扣分，得3分。</w:t>
        <w:br/>
        <w:t>符合条件申报对象覆盖率100%，与预期目标一致，根据评分标准，该指标不扣分，得3分。</w:t>
        <w:br/>
        <w:t>合计得10分。</w:t>
        <w:br/>
        <w:t>（3）对于“产出时效”：</w:t>
        <w:br/>
        <w:t>项目完成时间2022年12月，与预期目标指标一致，根据评分标准，该指标不扣分，得5分。</w:t>
        <w:br/>
        <w:t>专项资金拨付及时率100%，与预期目标一致，根据评分标准，该指标不扣分，得5分。</w:t>
        <w:br/>
        <w:t>合计得10分。</w:t>
        <w:br/>
        <w:t>（4）对于“产出成本”：</w:t>
        <w:br/>
        <w:t>失独家庭一次性补助标准5000元/人/年，项目经费都能控制绩效目标范围内，根据评分标准，该指标不扣分，得5分。</w:t>
        <w:br/>
        <w:t xml:space="preserve">    南疆三地州农村计划生育家庭特殊奖励扶助标准3600元/人/年，项目经费都能控制绩效目标范围内，根据评分标准，该指标不扣分，得5分。</w:t>
        <w:br/>
        <w:t>合计得10分。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（四）项目效益情况</w:t>
        <w:b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有效促进农村计划生育家庭奖励扶助制度的实施，与预期指标一致，根据评分标准，该指标不扣分，得5分。</w:t>
        <w:br/>
        <w:t>（2）对于“可持续影响指标”：</w:t>
        <w:br/>
        <w:t>项目可持续影响年限1年，与预期指标一致，根据评分标准，该指标不扣分，得5分。</w:t>
        <w:br/>
        <w:t>实施效益指标合计得10分。</w:t>
        <w:br/>
        <w:t>（3）对于“经济效益指标”：</w:t>
        <w:br/>
        <w:t>无。</w:t>
        <w:br/>
        <w:t>（4）对于“生态效益指标”：</w:t>
        <w:br/>
        <w:t>无。</w:t>
        <w:br/>
        <w:t>实施效益指标合计得10分。</w:t>
        <w:br/>
        <w:t>2.满意度指标:</w:t>
        <w:br/>
        <w:t>对于“满意度指标：受益人员满意度100%，与预期目标一致，根据评分标准，该指标不扣分,得10分。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五、2022年自治区计划生育奖励扶助补助资金项目预算</w:t>
        <w:br/>
        <w:t>203.99万元，到位203.99万元，实际支出203.99万元，预算执行率为100%，项目绩效指标总体完成率为100%，无偏差。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 xml:space="preserve"> （一）主要经验及做法</w:t>
        <w:b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</w:t>
        <w:br/>
        <w:t xml:space="preserve">    （二）存在问题及原因分析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 xml:space="preserve">    2.项目评价资料有待进一步完善。项目启动时同步做好档案的归纳与整理，及时整理、收集、汇总，健全档案资料。项目后续管理有待进一步加强和跟踪。</w:t>
        <w:br/>
        <w:t xml:space="preserve">    3.通过绩效管理，发现实施中存在漏洞，以后加强管理，及时掌握与之相关的各类信息，减少成本，使资金效益最大化。</w:t>
        <w:br/>
        <w:t xml:space="preserve">   4．评价工作应从项目实施方案源头抓起，评价工作和意识应贯穿项目整个过程。</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