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塔合曼乡白尕吾勒村改厕项目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塔什库尔干塔吉克自治县塔合曼乡人民政府（本级）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塔什库尔干县乡村振兴局</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刘连松</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塔合曼乡白尕吾勒村改厕项目实施前期、过程及效果，评价财政预算资金使用的效率及效益。通过该项目的实施，建成后可提高农牧民生活水平，改善农村卫生条件，预防和控制疾病的发生，改变生态环境的建设，给农牧民带来切身的方便，将农村“脏、乱、差”的生活环境得到改善。 </w:t>
        <w:br/>
        <w:t>2. 主要内容及实施情况</w:t>
        <w:br/>
        <w:t>本项目建设主要服务于白尕吾勒村村委会及当地村民如厕问题。投资16万元，为白尕吾勒村新建25平米公共厕所1座，2021年3月编制完成实施方案，2021年4月，项目启动，完成立项。2021年3月-4月完成前期手续，2021年5月-10月完成项目完工验收。</w:t>
        <w:br/>
        <w:t>3.项目实施主体</w:t>
        <w:br/>
        <w:t>塔合曼乡人民政府为行政单位，纳入2022年部门决算编制范围的有5个办公室：党政办公室、党建办公室、经济发展办公室、社会事务办公室、综合执法办公室。</w:t>
        <w:br/>
        <w:t>编制人数64人，其中：行政人员编制40人、工勤2人、事业编制22人。实有在职人数78人，其中：行政在职38人、工勤2人、参公18人、事业在职20人。离退休人员25人，其中：行政退休人员19人、事业退休6人。</w:t>
        <w:br/>
        <w:t>4. 资金投入和使用情况</w:t>
        <w:br/>
        <w:t>塔发改投资【2022】124号共安排下达资金16万元，为审计退回资金，最终确定项目资金总数为1万元。</w:t>
        <w:br/>
        <w:t>截至2022年12月31日，实际支出14.005334万元，预算</w:t>
        <w:br/>
        <w:t>执行率87.56%。</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该项目投资16万元，为白尕吾勒村新建25平米公共厕所1座。通过建设，提高农牧民生活水平，改善农村卫生条件，预防和控制疾病的发生，改变生态环境的建设，给农牧民带来切身的方便，将农村“脏、乱、差”的生活环境得到改善。</w:t>
        <w:br/>
        <w:t>2.阶段性目标</w:t>
        <w:br/>
        <w:t>2022年3月，实施方案。</w:t>
        <w:br/>
        <w:t>2022年4月，项目启动，完成立项。</w:t>
        <w:br/>
        <w:t>2022年3月-4月，完成前期手续。</w:t>
        <w:br/>
        <w:t>2022年5月-10月，项目完工验收。</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二、绩效评价工作开展情况</w:t>
        <w:b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刘连松任评价组组长，绩效评价工作职责为负责全盘工作。</w:t>
        <w:br/>
        <w:t>徐宝刚任评价组副组长，绩效评价工作职责为为对项目实施情况进行实地调查。</w:t>
        <w:br/>
        <w:t>王文超任评价组成员，绩效评价工作职责为负责资料审核等工作。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（一）综合评价情况</w:t>
        <w:br/>
        <w:t>经评价组通过实地调研、综合分析法、问卷调查法等方式，主要采用综合分析法对项目的决策、实施、产出、效益进行综合评价分析，最终评分97.51分。</w:t>
        <w:br/>
        <w:t>塔合曼乡白尕吾勒村改厕项目得分情况表</w:t>
        <w:br/>
        <w:t>一级指标	权重	得分率	实际得分</w:t>
        <w:br/>
        <w:t>项目决策	20	100%	20</w:t>
        <w:br/>
        <w:t>项目过程	20	100%	20</w:t>
        <w:br/>
        <w:t>项目产出	40	96.88%	38.75</w:t>
        <w:br/>
        <w:t>项目效益	20	100%	20</w:t>
        <w:br/>
        <w:t>合计	100	97.51%	97.51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塔什库尔干塔吉克自治县塔合曼乡人民政府已完成塔合曼乡白尕吾勒村改厕项目，推动了经济的发展和可持续发展，产生良好的社会效益。该项目最终评分97.51分，绩效评级为“优”。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（1）立项依据充分性：结合塔什库尔干塔吉克自治县塔合曼乡人民政府职责，并组织实施。围绕2022年度工作重点和工作计划制定经费预算，根据评分标准，该指标不扣分，得3分。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项目产出类指标包括产出数量、产出质量、产出时效、产出成本四方面的内容，由5个三级指标构成，权重分为40分，实际得分38.75分，得分率为96.88%。</w:t>
        <w:br/>
        <w:t>项目产出指标得分情况</w:t>
        <w:br/>
        <w:t>三级指标	权重	得分率	实际得分</w:t>
        <w:br/>
        <w:t>产出数量	10	100%	10</w:t>
        <w:br/>
        <w:t>产出质量	10	100%	10</w:t>
        <w:br/>
        <w:t>产出时效	10	100%	10</w:t>
        <w:br/>
        <w:t>成本情况	10	87.5%	8.75</w:t>
        <w:br/>
        <w:t>合计	40	96.88%	38.75</w:t>
        <w:br/>
        <w:t>（1）对于“产出数量”</w:t>
        <w:br/>
        <w:t>公共厕所建筑数量1座，与预期目标一致，根据评分标准，该指标不扣分，得10分。</w:t>
        <w:br/>
        <w:t>合计得10分。</w:t>
        <w:br/>
        <w:t>（2）对于“产出质量”：</w:t>
        <w:br/>
        <w:t>项目验收合格100%，与预期目标一致，根据评分标准，该指标不扣分，得10分。</w:t>
        <w:br/>
        <w:t>合计得10分。</w:t>
        <w:br/>
        <w:t>（3）对于“产出时效”：</w:t>
        <w:br/>
        <w:t>项目完成时间2022年10月，与预期目标指标一致，根据评分标准，该指标不扣分，得5分。</w:t>
        <w:br/>
        <w:t>工程款按合同及时支付率100%，与预期目标一致，根据评分标准，该指标不扣分，得5分。</w:t>
        <w:br/>
        <w:t>合计得10分。</w:t>
        <w:br/>
        <w:t>（4）对于“产出成本”：</w:t>
        <w:br/>
        <w:t>公共厕所每座建设成本14.01万元，项目经费未达预期指标值，根据评分标准，该指标扣1.25分，得8.75分。</w:t>
        <w:br/>
        <w:t>合计得分8.75分。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提高农牧民生活水平，改善农村卫生条件，显著提升，与预期指标一致，根据评分标准，该指标不扣分，得5分。</w:t>
        <w:br/>
        <w:t>（2）对于“可持续影响指标”：</w:t>
        <w:br/>
        <w:t>该项目可持续影响年限1年，与预期指标一致，根据评分标准，该指标不扣分，得5分。</w:t>
        <w:br/>
        <w:t>（3）对于“经济效益指标”：</w:t>
        <w:br/>
        <w:t>无。</w:t>
        <w:br/>
        <w:t>（4）对于“生态效益指标”：</w:t>
        <w:br/>
        <w:t>无。</w:t>
        <w:br/>
        <w:t>实施效益指标合计得10分。</w:t>
        <w:br/>
        <w:t>2.满意度指标:</w:t>
        <w:br/>
        <w:t>对于“满意度指标：受益群众满意度100%，与预期目标一致，根据评分标准，该指标不扣分,得10分。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五、预算执行进度与绩效指标偏差情况</w:t>
        <w:br/>
        <w:t>塔合曼乡白尕吾勒村改厕项目预算16万元，到位16万元，实际支出14.01万元，预算执行率为87.56%，项目绩效指标总体完成率为97.51%，偏差率为9.95%,偏差原因是项目在实施过程中节约成本，剩余资金已上缴国库。</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七、有关建议</w:t>
        <w:b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