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塔什库尔干县塔吉克阿巴提镇农村基础设施建设-农民休闲生态广场建设项目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塔什库尔干塔吉克自治县塔吉克阿巴提镇人民政府（本级）</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塔什库尔干县乡村振兴局			</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依力木江·依明江</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2023年03月10日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塔什库尔干县塔什库尔干县塔吉克阿巴提镇农村基础设施建设-农民休闲生态广场建设项目实施前期、过程及效果，评价财政预算资金使用的效率及效益。通过项目实施，方便群众跳民族舞、广场舞，又方便群众散步休闲，还为各村文化服务队、民间艺人提供了活动场地，便民的同时极大丰富了全镇群众的精神文化生活，助推了民族团结优秀传统文化传承。</w:t>
        <w:br/>
        <w:t>2. 主要内容及实施情况</w:t>
        <w:br/>
        <w:t xml:space="preserve"> 本项目共投资102.8万元，到位资金102.8万元，用于新建农民生态休闲广场10000平方米，带动村民收入，方便群众跳民族舞、广场舞，又方便群众散步休闲，还为各村文化服务队、民间艺人提供了活动场地，便民的同时极大丰富了全镇群众的精神文化生活，助推了民族团结优秀传统文化传承。</w:t>
        <w:br/>
        <w:t>3.项目实施主体</w:t>
        <w:br/>
        <w:t>塔什库尔干县塔吉克阿巴提镇人民政府为行政机关单位，纳入2022年部门决算编制范围的有5个办公室：党政办公室、党建办公室、经济发展办公室、社会事务办公室、综合执法办公室；六个中心:农业（畜牧业）发展服务中心、文体广电旅游服务中心、社会保障（民政）服务中心（退役军人服务站）、农村合作经济（统计）发展中心（财政所）、村镇规划建设发展中心（生态环境工作站）、综治中心（网格化服务中心）。</w:t>
        <w:br/>
        <w:t>编制人数71人，其中：行政人员编制45人、工勤3人、参公2人、事业编制21人。实有在职人数71人，其中：行政在职44人、工勤4人、参公15人、事业在职8人。离退休人员20人，其中：行政退休人员16人、事业退休4人。</w:t>
        <w:br/>
        <w:t>4. 资金投入和使用情况</w:t>
        <w:br/>
        <w:t>依据《塔什库尔干县2022年第一批巩固拓展脱贫攻坚成果同乡村振兴有效衔接项目批复》塔党农领字【2022】3号、《塔什库尔干县2022年第二批巩固拓展脱贫攻坚成果同乡村振兴有效衔接项目批复》塔党农领字【2022】21号文件要求共安排下达资金102.8万元，资金来源为2022年巩固拓展脱贫攻坚成果同乡村振兴有效衔接资金，最终确定项目资金总数为102.8万元。</w:t>
        <w:br/>
        <w:t>截至2022年11月22日，实际支出102.8万元，预算执行率100%。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项目绩效目标包括项目绩效总目标和阶段性目标。</w:t>
        <w:br/>
        <w:t>1.项目绩效总目标</w:t>
        <w:br/>
        <w:t xml:space="preserve"> 本项目共投资102.8万元，到位资金102.8万元，用于新建农民生态休闲广场10000平方米，带动村民收入，方便群众跳民族舞、广场舞，又方便群众散步休闲，还为各村文化服务队、民间艺人提供了活动场地，便民的同时极大丰富了全镇群众的精神文化生活，助推了民族团结优秀传统文化传承。</w:t>
        <w:br/>
        <w:t>2.阶段性目标</w:t>
        <w:br/>
        <w:t>塔什库尔干县塔什库尔干县塔吉克阿巴提镇农村基础设施建设-农民休闲生态广场建设项目实施分为三个主要阶段：前期准备工作阶段、实施阶段，验收阶段。前期准备工作阶段：一是项目实施方案的编制和审批；实施阶段：按照项目进度比例进行拨款，验收阶段：本项目为2022年3月初开始，2022年12月完成，项目建成后组织联合验收。</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依力木江·依明江（塔吉克阿巴提镇党委副书记、镇长）任评价组组长，绩效评价工作职责为负责全盘工作。</w:t>
        <w:br/>
        <w:t>张梓瑾（塔吉克阿巴提镇党委委员、副镇长），付凯林（塔吉克阿巴提镇副镇长）任评价组副组长，绩效评价工作职责为为对项目实施情况进行实地调查。</w:t>
        <w:br/>
        <w:t>黄现军，张爱效，古力米热任评价组成员，绩效评价工作职责为负责资料审核等工作。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塔什库尔干县塔吉克阿巴提镇农村基础设施建设-农民休闲塔什库尔干县塔吉克阿巴提镇农村基础设施建设-农民休闲生态广场建设项目得分情况表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塔什库尔干县塔吉克阿巴提镇农村基础设施建设-农民休闲生态广场建设项目已完成100%，新建农民生态休闲广场10000平方米，带动村民收入，方便群众跳民族舞、广场舞，又方便群众散步休闲，还为各村文化服务队、民间艺人提供了活动场地，便民的同时极大丰富了全镇群众的精神文化生活，助推了民族团结优秀传统文化传承。该项目最终评分100分，绩效评级为“优”，具体得分情况为：项目决策20分、项目过程20分、项目产出40分、项目效益20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塔什库尔干县塔吉克阿巴提镇农村基础设施建设-农民休闲生态广场建设项目决策指标得分情况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（1）立项依据充分性：结合塔什库尔干县塔吉克阿巴提镇人民政府职责，并组织实施。围绕塔什库尔干县年度工作重点和工作计划制定经费预算，根据评分标准，该指标不扣分，得3分。</w:t>
        <w:br/>
        <w:t>（2）立项程序规范性：根据决策依据编制工作计划和经费预算，经过与依力木江·依明江分管领导进行沟通、筛选确定经费预算计划，上党委会研究确定最终预算方案，根据评分标准，该指标不扣分，得2分。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塔什库尔干县塔吉克阿巴提镇农村基础设施建设-农民休闲生态广场建设项目过程指标得分情况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项目产出类指标包括产出数量、产出质量、产出时效、产出成本四方面的内容，由4个三级指标构成，权重分为40分，实际得分40分，得分率为100%。</w:t>
        <w:br/>
        <w:t>塔什库尔干县塔吉克阿巴提镇农村基础设施建设-农民休闲生态广场建设项目产出指标得分情况</w:t>
        <w:br/>
        <w:t>三级指标	权重	得分率	实际得分</w:t>
        <w:br/>
        <w:t>数量指标	10	100%	10</w:t>
        <w:br/>
        <w:t>质量指标	10	100%	10</w:t>
        <w:br/>
        <w:t>时效指标	10	100%	10</w:t>
        <w:br/>
        <w:t>成本指标	10	100%	10</w:t>
        <w:br/>
        <w:t>合计	40	100%	40</w:t>
        <w:br/>
        <w:t>（1）对于“数量指标”</w:t>
        <w:br/>
        <w:t>新建农民生态休闲广场面积10000平方米，与预期目标一致，根据评分标准，该指标不扣分，得10分。</w:t>
        <w:br/>
        <w:t>合计得10分。</w:t>
        <w:br/>
        <w:t>（2）对于“质量指标”：</w:t>
        <w:br/>
        <w:t>工程验收合格率95%，与预期目标一致，根据评分标准，该指标不扣分，得10分。</w:t>
        <w:br/>
        <w:t>合计得10分。</w:t>
        <w:br/>
        <w:t>（3）对于“时效指标”：</w:t>
        <w:br/>
        <w:t>资金拨付及时率95%，与预期目标一致，根据评分标准，该指标不扣分，得5分。</w:t>
        <w:br/>
        <w:t>项目完工时间2022年9月30日，与预期目标一致，根据评分标准，该指标不扣分，得5分。。</w:t>
        <w:br/>
        <w:t>合计得10分。</w:t>
        <w:br/>
        <w:t>（4）对于“成本指标”：</w:t>
        <w:br/>
        <w:t>建设文化广场102.80万元，项目经费都能控制绩效目标范围内，根据评分标准，该指标不扣分，得10分。</w:t>
        <w:br/>
        <w:t>合计得分10分。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（1）对于“经济效益指标”：</w:t>
        <w:br/>
        <w:t>带动低收入群体实现就业19200元，与预期指标一致，根据评分标准，该指标不扣分，得2.5分。</w:t>
        <w:br/>
        <w:t>（2）对于“社会效益指标”：</w:t>
        <w:br/>
        <w:t>项目收益户数354户。与预期指标一致，根据评分标准，该指标不扣分，得2.5分。</w:t>
        <w:br/>
        <w:t>合计得分10分。</w:t>
        <w:br/>
        <w:t>（3）对于“生态效益指标”：</w:t>
        <w:br/>
        <w:t>显著，有效改善人居环境，与预期指标一致，根据评分标准，该指标不扣分，得2.5分。</w:t>
        <w:br/>
        <w:t>（4）对于“可持续影响指标”：</w:t>
        <w:br/>
        <w:t>该项目正常使用年限1年，与预期指标一致，根据评分标准，该指标不扣分，得2.5分。</w:t>
        <w:br/>
        <w:t>合计得分10分。</w:t>
        <w:br/>
        <w:t>2.满意度指标:</w:t>
        <w:br/>
        <w:t>对于“满意度指标：受益村集体满意度满意度95%，受益群众满意度95%，与预期目标一致，根据评分标准，该指标不扣分,得10分。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塔什库尔干县塔什库尔干县塔吉克阿巴提镇农村基础设施建设-农民休闲生态广场建设项目预算102.8万元，到位102.8万元，实际支出102.8万元，预算执行率为100%，项目绩效指标总体完成率为100%，无偏差。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