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1F1" w:rsidRDefault="008B61F1">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8B61F1" w:rsidRDefault="008B61F1">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年塔什库尔干县乡镇财政管理局部门决算公开说明</w:t>
      </w:r>
    </w:p>
    <w:p w:rsidR="008B61F1" w:rsidRDefault="008B61F1">
      <w:pPr>
        <w:spacing w:line="560" w:lineRule="exact"/>
        <w:jc w:val="center"/>
        <w:rPr>
          <w:rFonts w:ascii="宋体" w:cs="宋体"/>
          <w:sz w:val="32"/>
          <w:szCs w:val="32"/>
        </w:rPr>
      </w:pPr>
    </w:p>
    <w:p w:rsidR="008B61F1" w:rsidRDefault="008B61F1" w:rsidP="009C3395">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8B61F1" w:rsidRDefault="008B61F1" w:rsidP="009C3395">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塔什库尔干县乡镇财政管理局为全额事业单位全额拨款，执行会计制度为事业会计制度。独立编制机构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8B61F1" w:rsidRDefault="008B61F1" w:rsidP="009C3395">
      <w:pPr>
        <w:spacing w:line="560" w:lineRule="exact"/>
        <w:ind w:firstLineChars="200" w:firstLine="640"/>
        <w:rPr>
          <w:rFonts w:ascii="仿宋_GB2312" w:eastAsia="仿宋_GB2312" w:hAnsi="宋体" w:cs="仿宋_GB2312"/>
          <w:bCs/>
          <w:sz w:val="32"/>
          <w:szCs w:val="32"/>
        </w:rPr>
      </w:pPr>
      <w:r>
        <w:rPr>
          <w:rFonts w:ascii="仿宋_GB2312" w:eastAsia="仿宋_GB2312" w:hAnsi="宋体" w:cs="仿宋_GB2312" w:hint="eastAsia"/>
          <w:bCs/>
          <w:sz w:val="32"/>
          <w:szCs w:val="32"/>
        </w:rPr>
        <w:t>一、主要职能：</w:t>
      </w:r>
    </w:p>
    <w:p w:rsidR="008B61F1" w:rsidRDefault="008B61F1" w:rsidP="009C339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1</w:t>
      </w:r>
      <w:r>
        <w:rPr>
          <w:rFonts w:ascii="仿宋_GB2312" w:eastAsia="仿宋_GB2312" w:hAnsi="宋体" w:cs="仿宋_GB2312" w:hint="eastAsia"/>
          <w:sz w:val="32"/>
          <w:szCs w:val="32"/>
        </w:rPr>
        <w:t>、贯彻执行国家和自治区有关乡镇财政管理的法律法规和方针；调查研究全县乡镇财政运行状况；研究全县乡镇财政管理政策，参与涉农财政政策的研究和制定。</w:t>
      </w:r>
    </w:p>
    <w:p w:rsidR="008B61F1" w:rsidRDefault="008B61F1" w:rsidP="009C339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w:t>
      </w:r>
      <w:r>
        <w:rPr>
          <w:rFonts w:ascii="仿宋_GB2312" w:eastAsia="仿宋_GB2312" w:hAnsi="宋体" w:cs="仿宋_GB2312" w:hint="eastAsia"/>
          <w:sz w:val="32"/>
          <w:szCs w:val="32"/>
        </w:rPr>
        <w:t>、负责全县乡镇财政管理工作，推进“乡财县管乡用”、“村财乡管村用”等乡镇财政管理方式的改革，参与乡镇财政管理体制制定和调整。</w:t>
      </w:r>
    </w:p>
    <w:p w:rsidR="008B61F1" w:rsidRDefault="008B61F1" w:rsidP="009C339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3</w:t>
      </w:r>
      <w:r>
        <w:rPr>
          <w:rFonts w:ascii="仿宋_GB2312" w:eastAsia="仿宋_GB2312" w:hAnsi="宋体" w:cs="仿宋_GB2312" w:hint="eastAsia"/>
          <w:sz w:val="32"/>
          <w:szCs w:val="32"/>
        </w:rPr>
        <w:t>、配合有关部门做好粮食直补、良种补贴、大型农机具补贴，以及农村五保户供养、农村低保、农村救灾救济、计划生育奖励补助、护边员补助资金、财政扶贫等各类涉农资金的发放和监督管理，参与涉农资金支付网络化建设，推动财政对农村直接补贴制度的改革和完善。</w:t>
      </w:r>
    </w:p>
    <w:p w:rsidR="008B61F1" w:rsidRDefault="008B61F1" w:rsidP="009C339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4</w:t>
      </w:r>
      <w:r>
        <w:rPr>
          <w:rFonts w:ascii="仿宋_GB2312" w:eastAsia="仿宋_GB2312" w:hAnsi="宋体" w:cs="仿宋_GB2312" w:hint="eastAsia"/>
          <w:sz w:val="32"/>
          <w:szCs w:val="32"/>
        </w:rPr>
        <w:t>、配合有关部门监督中央和自治区对乡镇专项转移支付资金的使用。</w:t>
      </w:r>
    </w:p>
    <w:p w:rsidR="008B61F1" w:rsidRDefault="008B61F1" w:rsidP="009C3395">
      <w:pPr>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、组织建立健全乡镇财政管理局支付、会计核算和内部管理制度，强化内部制约机制。定期布置、检查、总结中心工作，发现问题及时解决，不断提高工作效率和管理质量。</w:t>
      </w:r>
    </w:p>
    <w:p w:rsidR="008B61F1" w:rsidRDefault="008B61F1" w:rsidP="009C3395">
      <w:pPr>
        <w:spacing w:line="560" w:lineRule="exact"/>
        <w:ind w:firstLineChars="200" w:firstLine="640"/>
        <w:rPr>
          <w:rFonts w:ascii="仿宋_GB2312" w:eastAsia="仿宋_GB2312"/>
          <w:sz w:val="32"/>
          <w:szCs w:val="32"/>
        </w:rPr>
      </w:pPr>
      <w:r>
        <w:rPr>
          <w:rFonts w:ascii="仿宋_GB2312" w:eastAsia="仿宋_GB2312"/>
          <w:sz w:val="32"/>
          <w:szCs w:val="32"/>
        </w:rPr>
        <w:t>6</w:t>
      </w:r>
      <w:r>
        <w:rPr>
          <w:rFonts w:ascii="仿宋_GB2312" w:eastAsia="仿宋_GB2312" w:hint="eastAsia"/>
          <w:sz w:val="32"/>
          <w:szCs w:val="32"/>
        </w:rPr>
        <w:t>、负责抓好乡镇财政管理局的政治思想工作和廉政建设，抓好中心的行政管理工作。</w:t>
      </w:r>
    </w:p>
    <w:p w:rsidR="008B61F1" w:rsidRDefault="008B61F1" w:rsidP="009C3395">
      <w:pPr>
        <w:spacing w:line="560" w:lineRule="exact"/>
        <w:ind w:firstLineChars="200" w:firstLine="640"/>
        <w:rPr>
          <w:rFonts w:ascii="仿宋_GB2312" w:eastAsia="仿宋_GB2312"/>
          <w:sz w:val="32"/>
          <w:szCs w:val="32"/>
        </w:rPr>
      </w:pPr>
      <w:r>
        <w:rPr>
          <w:rFonts w:ascii="仿宋_GB2312" w:eastAsia="仿宋_GB2312"/>
          <w:sz w:val="32"/>
          <w:szCs w:val="32"/>
        </w:rPr>
        <w:t>7</w:t>
      </w:r>
      <w:r>
        <w:rPr>
          <w:rFonts w:ascii="仿宋_GB2312" w:eastAsia="仿宋_GB2312" w:hint="eastAsia"/>
          <w:sz w:val="32"/>
          <w:szCs w:val="32"/>
        </w:rPr>
        <w:t>、依法保障乡镇财政管理局工作人员的后续教育，促进业务素质的提高。</w:t>
      </w:r>
    </w:p>
    <w:p w:rsidR="008B61F1" w:rsidRDefault="008B61F1" w:rsidP="009C3395">
      <w:pPr>
        <w:spacing w:line="560" w:lineRule="exact"/>
        <w:ind w:firstLineChars="200" w:firstLine="640"/>
        <w:rPr>
          <w:rFonts w:ascii="仿宋_GB2312" w:eastAsia="仿宋_GB2312"/>
          <w:sz w:val="32"/>
          <w:szCs w:val="32"/>
        </w:rPr>
      </w:pPr>
      <w:r>
        <w:rPr>
          <w:rFonts w:ascii="仿宋_GB2312" w:eastAsia="仿宋_GB2312"/>
          <w:sz w:val="32"/>
          <w:szCs w:val="32"/>
        </w:rPr>
        <w:t>8</w:t>
      </w:r>
      <w:r>
        <w:rPr>
          <w:rFonts w:ascii="仿宋_GB2312" w:eastAsia="仿宋_GB2312" w:hint="eastAsia"/>
          <w:sz w:val="32"/>
          <w:szCs w:val="32"/>
        </w:rPr>
        <w:t>、负责协调乡镇财政管理局与财政局内有关业务股室和预算单位的关系，解决中心与国库股、预算单位、供货商、银行支付、会计核算业务中出现的问题。</w:t>
      </w:r>
    </w:p>
    <w:p w:rsidR="008B61F1" w:rsidRDefault="008B61F1" w:rsidP="009C339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9</w:t>
      </w:r>
      <w:r>
        <w:rPr>
          <w:rFonts w:ascii="仿宋_GB2312" w:eastAsia="仿宋_GB2312" w:hAnsi="宋体" w:cs="仿宋_GB2312" w:hint="eastAsia"/>
          <w:sz w:val="32"/>
          <w:szCs w:val="32"/>
        </w:rPr>
        <w:t>、完成各乡镇场每年的预决算工作。</w:t>
      </w:r>
    </w:p>
    <w:p w:rsidR="008B61F1" w:rsidRDefault="008B61F1" w:rsidP="009C3395">
      <w:pPr>
        <w:spacing w:line="560" w:lineRule="exact"/>
        <w:ind w:firstLineChars="200" w:firstLine="640"/>
        <w:rPr>
          <w:rFonts w:ascii="仿宋_GB2312" w:eastAsia="仿宋_GB2312"/>
          <w:sz w:val="32"/>
          <w:szCs w:val="32"/>
        </w:rPr>
      </w:pPr>
      <w:r>
        <w:rPr>
          <w:rFonts w:ascii="仿宋_GB2312" w:eastAsia="仿宋_GB2312"/>
          <w:sz w:val="32"/>
          <w:szCs w:val="32"/>
        </w:rPr>
        <w:t>10</w:t>
      </w:r>
      <w:r>
        <w:rPr>
          <w:rFonts w:ascii="仿宋_GB2312" w:eastAsia="仿宋_GB2312" w:hint="eastAsia"/>
          <w:sz w:val="32"/>
          <w:szCs w:val="32"/>
        </w:rPr>
        <w:t>、完成财政局交办的其他工作。</w:t>
      </w:r>
    </w:p>
    <w:p w:rsidR="008B61F1" w:rsidRDefault="008B61F1" w:rsidP="009C339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bCs/>
          <w:sz w:val="32"/>
          <w:szCs w:val="32"/>
        </w:rPr>
        <w:t>二、机构人员情况</w:t>
      </w:r>
      <w:r>
        <w:rPr>
          <w:rFonts w:ascii="仿宋_GB2312" w:eastAsia="仿宋_GB2312" w:hAnsi="宋体" w:cs="仿宋_GB2312" w:hint="eastAsia"/>
          <w:b/>
          <w:sz w:val="32"/>
          <w:szCs w:val="32"/>
        </w:rPr>
        <w:t>：</w:t>
      </w:r>
      <w:r>
        <w:rPr>
          <w:rFonts w:ascii="仿宋_GB2312" w:eastAsia="仿宋_GB2312" w:hAnsi="宋体" w:cs="仿宋_GB2312" w:hint="eastAsia"/>
          <w:sz w:val="32"/>
          <w:szCs w:val="32"/>
        </w:rPr>
        <w:t>编制</w:t>
      </w:r>
      <w:r>
        <w:rPr>
          <w:rFonts w:ascii="仿宋_GB2312" w:eastAsia="仿宋_GB2312" w:hAnsi="宋体" w:cs="仿宋_GB2312"/>
          <w:sz w:val="32"/>
          <w:szCs w:val="32"/>
        </w:rPr>
        <w:t>25</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23</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23</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23</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8B61F1" w:rsidRDefault="008B61F1" w:rsidP="009C3395">
      <w:pPr>
        <w:spacing w:line="560" w:lineRule="exact"/>
        <w:ind w:firstLineChars="200" w:firstLine="640"/>
        <w:rPr>
          <w:rFonts w:ascii="仿宋_GB2312" w:eastAsia="仿宋_GB2312"/>
          <w:bCs/>
          <w:sz w:val="32"/>
          <w:szCs w:val="32"/>
        </w:rPr>
      </w:pPr>
      <w:r>
        <w:rPr>
          <w:rFonts w:ascii="仿宋_GB2312" w:eastAsia="仿宋_GB2312" w:cs="仿宋_GB2312" w:hint="eastAsia"/>
          <w:bCs/>
          <w:sz w:val="32"/>
          <w:szCs w:val="32"/>
        </w:rPr>
        <w:t>三、决算单位构成</w:t>
      </w:r>
    </w:p>
    <w:p w:rsidR="008B61F1" w:rsidRDefault="008B61F1" w:rsidP="009C339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塔什库尔干县乡镇财政管理局</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83"/>
        <w:gridCol w:w="5475"/>
        <w:gridCol w:w="1564"/>
      </w:tblGrid>
      <w:tr w:rsidR="008B61F1">
        <w:tc>
          <w:tcPr>
            <w:tcW w:w="1483" w:type="dxa"/>
          </w:tcPr>
          <w:p w:rsidR="008B61F1" w:rsidRDefault="008B61F1" w:rsidP="006E7E08">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475" w:type="dxa"/>
          </w:tcPr>
          <w:p w:rsidR="008B61F1" w:rsidRDefault="008B61F1" w:rsidP="006E7E08">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1564" w:type="dxa"/>
          </w:tcPr>
          <w:p w:rsidR="008B61F1" w:rsidRDefault="008B61F1" w:rsidP="006E7E08">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8B61F1">
        <w:tc>
          <w:tcPr>
            <w:tcW w:w="1483" w:type="dxa"/>
          </w:tcPr>
          <w:p w:rsidR="008B61F1" w:rsidRDefault="008B61F1" w:rsidP="006E7E08">
            <w:pPr>
              <w:spacing w:line="560" w:lineRule="exact"/>
              <w:rPr>
                <w:rFonts w:ascii="仿宋_GB2312" w:eastAsia="仿宋_GB2312"/>
                <w:sz w:val="32"/>
                <w:szCs w:val="32"/>
              </w:rPr>
            </w:pPr>
            <w:r>
              <w:rPr>
                <w:rFonts w:ascii="仿宋_GB2312" w:eastAsia="仿宋_GB2312"/>
                <w:sz w:val="32"/>
                <w:szCs w:val="32"/>
              </w:rPr>
              <w:t>1</w:t>
            </w:r>
          </w:p>
        </w:tc>
        <w:tc>
          <w:tcPr>
            <w:tcW w:w="5475" w:type="dxa"/>
          </w:tcPr>
          <w:p w:rsidR="008B61F1" w:rsidRDefault="008B61F1" w:rsidP="006E7E08">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塔什库尔干县乡镇财政管理局</w:t>
            </w:r>
          </w:p>
        </w:tc>
        <w:tc>
          <w:tcPr>
            <w:tcW w:w="1564" w:type="dxa"/>
          </w:tcPr>
          <w:p w:rsidR="008B61F1" w:rsidRDefault="008B61F1" w:rsidP="006E7E08">
            <w:pPr>
              <w:spacing w:line="560" w:lineRule="exact"/>
              <w:rPr>
                <w:rFonts w:ascii="仿宋_GB2312" w:eastAsia="仿宋_GB2312"/>
                <w:sz w:val="32"/>
                <w:szCs w:val="32"/>
              </w:rPr>
            </w:pPr>
          </w:p>
        </w:tc>
      </w:tr>
    </w:tbl>
    <w:p w:rsidR="008B61F1" w:rsidRDefault="008B61F1" w:rsidP="00C41756">
      <w:pPr>
        <w:snapToGrid w:val="0"/>
        <w:spacing w:line="560" w:lineRule="exact"/>
        <w:ind w:firstLineChars="200" w:firstLine="643"/>
        <w:rPr>
          <w:rFonts w:ascii="仿宋_GB2312" w:eastAsia="仿宋_GB2312" w:hAnsi="宋体"/>
          <w:b/>
          <w:bCs/>
          <w:sz w:val="32"/>
          <w:szCs w:val="32"/>
        </w:rPr>
      </w:pPr>
      <w:bookmarkStart w:id="0" w:name="YS060102"/>
    </w:p>
    <w:p w:rsidR="008B61F1" w:rsidRDefault="008B61F1" w:rsidP="009C3395">
      <w:pPr>
        <w:snapToGrid w:val="0"/>
        <w:spacing w:line="560" w:lineRule="exact"/>
        <w:ind w:firstLineChars="200" w:firstLine="643"/>
        <w:rPr>
          <w:rFonts w:ascii="仿宋_GB2312" w:eastAsia="仿宋_GB2312" w:hAnsi="宋体" w:cs="仿宋_GB2312"/>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sz w:val="32"/>
          <w:szCs w:val="32"/>
        </w:rPr>
        <w:t>塔什库尔干县乡镇财政管理局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8B61F1" w:rsidRDefault="008B61F1" w:rsidP="006E7E08">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8B61F1" w:rsidRDefault="008B61F1" w:rsidP="006E7E08">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8B61F1" w:rsidRDefault="008B61F1" w:rsidP="006E7E08">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8B61F1" w:rsidRDefault="008B61F1" w:rsidP="009C339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8B61F1" w:rsidRDefault="008B61F1" w:rsidP="009C339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8B61F1" w:rsidRDefault="008B61F1" w:rsidP="009C33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8B61F1" w:rsidRDefault="008B61F1" w:rsidP="009C33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8B61F1" w:rsidRDefault="008B61F1" w:rsidP="009C33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8B61F1" w:rsidRDefault="008B61F1" w:rsidP="009C33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8B61F1" w:rsidRDefault="008B61F1" w:rsidP="009C33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8B61F1" w:rsidRDefault="008B61F1" w:rsidP="009C33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8B61F1" w:rsidRDefault="008B61F1" w:rsidP="009C33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8B61F1" w:rsidRDefault="008B61F1" w:rsidP="009C339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8B61F1" w:rsidRDefault="008B61F1" w:rsidP="009C339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8B61F1" w:rsidRDefault="008B61F1" w:rsidP="009C339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8B61F1" w:rsidRDefault="008B61F1" w:rsidP="009C339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8B61F1" w:rsidRDefault="008B61F1" w:rsidP="009C339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8B61F1" w:rsidRDefault="008B61F1" w:rsidP="009C33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8B61F1" w:rsidRDefault="008B61F1" w:rsidP="009C33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8B61F1" w:rsidRDefault="008B61F1" w:rsidP="009C339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8B61F1" w:rsidRDefault="008B61F1" w:rsidP="009C3395">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8B61F1" w:rsidRDefault="008B61F1" w:rsidP="009C3395">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8B61F1" w:rsidRDefault="008B61F1" w:rsidP="009C3395">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8B61F1" w:rsidRDefault="008B61F1" w:rsidP="009C3395">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8B61F1" w:rsidRDefault="008B61F1" w:rsidP="009C3395">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8B61F1" w:rsidRDefault="008B61F1" w:rsidP="009C3395">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8B61F1" w:rsidRPr="009C3395" w:rsidRDefault="008B61F1" w:rsidP="009C3395">
      <w:pPr>
        <w:snapToGrid w:val="0"/>
        <w:spacing w:line="560" w:lineRule="exact"/>
        <w:ind w:firstLineChars="200" w:firstLine="640"/>
        <w:rPr>
          <w:rFonts w:ascii="仿宋_GB2312" w:eastAsia="仿宋_GB2312" w:hAnsi="宋体"/>
          <w:sz w:val="32"/>
          <w:szCs w:val="32"/>
        </w:rPr>
      </w:pPr>
      <w:r w:rsidRPr="009C3395">
        <w:rPr>
          <w:rFonts w:ascii="仿宋_GB2312" w:eastAsia="仿宋_GB2312" w:cs="仿宋_GB2312" w:hint="eastAsia"/>
          <w:sz w:val="32"/>
          <w:szCs w:val="32"/>
        </w:rPr>
        <w:t>二十七、</w:t>
      </w:r>
      <w:r w:rsidRPr="009C3395">
        <w:rPr>
          <w:rFonts w:ascii="仿宋_GB2312" w:eastAsia="仿宋_GB2312" w:cs="仿宋_GB2312"/>
          <w:sz w:val="32"/>
          <w:szCs w:val="32"/>
        </w:rPr>
        <w:t>2016</w:t>
      </w:r>
      <w:r w:rsidRPr="009C3395">
        <w:rPr>
          <w:rFonts w:ascii="仿宋_GB2312" w:eastAsia="仿宋_GB2312" w:cs="仿宋_GB2312" w:hint="eastAsia"/>
          <w:sz w:val="32"/>
          <w:szCs w:val="32"/>
        </w:rPr>
        <w:t>年对个人和家庭的补助项目支出专项资金决算公开表</w:t>
      </w:r>
    </w:p>
    <w:p w:rsidR="008B61F1" w:rsidRPr="009C3395" w:rsidRDefault="008B61F1" w:rsidP="009C3395">
      <w:pPr>
        <w:snapToGrid w:val="0"/>
        <w:spacing w:line="560" w:lineRule="exact"/>
        <w:ind w:firstLineChars="200" w:firstLine="640"/>
        <w:rPr>
          <w:rFonts w:ascii="仿宋_GB2312" w:eastAsia="仿宋_GB2312" w:hAnsi="宋体"/>
          <w:sz w:val="32"/>
          <w:szCs w:val="32"/>
        </w:rPr>
      </w:pPr>
      <w:r w:rsidRPr="009C3395">
        <w:rPr>
          <w:rFonts w:ascii="仿宋_GB2312" w:eastAsia="仿宋_GB2312" w:hAnsi="宋体" w:cs="仿宋_GB2312" w:hint="eastAsia"/>
          <w:sz w:val="32"/>
          <w:szCs w:val="32"/>
        </w:rPr>
        <w:t>二十八、</w:t>
      </w:r>
      <w:r w:rsidRPr="009C3395">
        <w:rPr>
          <w:rFonts w:ascii="仿宋_GB2312" w:eastAsia="仿宋_GB2312" w:hAnsi="宋体" w:cs="仿宋_GB2312"/>
          <w:sz w:val="32"/>
          <w:szCs w:val="32"/>
        </w:rPr>
        <w:t>2016</w:t>
      </w:r>
      <w:r w:rsidRPr="009C3395">
        <w:rPr>
          <w:rFonts w:ascii="仿宋_GB2312" w:eastAsia="仿宋_GB2312" w:hAnsi="宋体" w:cs="仿宋_GB2312" w:hint="eastAsia"/>
          <w:sz w:val="32"/>
          <w:szCs w:val="32"/>
        </w:rPr>
        <w:t>年度财政拨款“三公”经费支出表及说明</w:t>
      </w:r>
    </w:p>
    <w:p w:rsidR="008B61F1" w:rsidRPr="009C3395" w:rsidRDefault="008B61F1" w:rsidP="006E7E08">
      <w:pPr>
        <w:snapToGrid w:val="0"/>
        <w:spacing w:line="560" w:lineRule="exact"/>
        <w:rPr>
          <w:rFonts w:ascii="仿宋_GB2312" w:eastAsia="仿宋_GB2312" w:hAnsi="宋体" w:cs="仿宋_GB2312"/>
          <w:b/>
          <w:bCs/>
          <w:sz w:val="32"/>
          <w:szCs w:val="32"/>
        </w:rPr>
      </w:pPr>
    </w:p>
    <w:p w:rsidR="008B61F1" w:rsidRPr="009C3395" w:rsidRDefault="008B61F1" w:rsidP="00776A3D">
      <w:pPr>
        <w:snapToGrid w:val="0"/>
        <w:spacing w:line="560" w:lineRule="exact"/>
        <w:ind w:firstLineChars="196" w:firstLine="630"/>
        <w:rPr>
          <w:rFonts w:ascii="仿宋_GB2312" w:eastAsia="仿宋_GB2312" w:hAnsi="宋体"/>
          <w:b/>
          <w:bCs/>
          <w:sz w:val="32"/>
          <w:szCs w:val="32"/>
        </w:rPr>
      </w:pPr>
      <w:r w:rsidRPr="009C3395">
        <w:rPr>
          <w:rFonts w:ascii="仿宋_GB2312" w:eastAsia="仿宋_GB2312" w:hAnsi="宋体" w:cs="仿宋_GB2312" w:hint="eastAsia"/>
          <w:b/>
          <w:bCs/>
          <w:sz w:val="32"/>
          <w:szCs w:val="32"/>
        </w:rPr>
        <w:t>第三部分</w:t>
      </w:r>
      <w:r w:rsidRPr="009C3395">
        <w:rPr>
          <w:rFonts w:ascii="仿宋_GB2312" w:eastAsia="仿宋_GB2312" w:hAnsi="宋体" w:cs="仿宋_GB2312" w:hint="eastAsia"/>
          <w:b/>
          <w:sz w:val="32"/>
          <w:szCs w:val="32"/>
        </w:rPr>
        <w:t>塔什库尔干县乡镇财政管理局</w:t>
      </w:r>
      <w:r w:rsidRPr="009C3395">
        <w:rPr>
          <w:rFonts w:ascii="仿宋_GB2312" w:eastAsia="仿宋_GB2312" w:hAnsi="宋体" w:cs="仿宋_GB2312"/>
          <w:b/>
          <w:bCs/>
          <w:sz w:val="32"/>
          <w:szCs w:val="32"/>
        </w:rPr>
        <w:t>2016</w:t>
      </w:r>
      <w:r w:rsidRPr="009C3395">
        <w:rPr>
          <w:rFonts w:ascii="仿宋_GB2312" w:eastAsia="仿宋_GB2312" w:hAnsi="宋体" w:cs="仿宋_GB2312" w:hint="eastAsia"/>
          <w:b/>
          <w:bCs/>
          <w:sz w:val="32"/>
          <w:szCs w:val="32"/>
        </w:rPr>
        <w:t>年度部门决算情况说明</w:t>
      </w:r>
    </w:p>
    <w:p w:rsidR="008B61F1" w:rsidRPr="009C3395" w:rsidRDefault="008B61F1" w:rsidP="009C3395">
      <w:pPr>
        <w:snapToGrid w:val="0"/>
        <w:spacing w:line="560" w:lineRule="exact"/>
        <w:ind w:leftChars="71" w:left="149" w:firstLineChars="150" w:firstLine="480"/>
        <w:rPr>
          <w:rFonts w:ascii="仿宋_GB2312" w:eastAsia="仿宋_GB2312" w:hAnsi="宋体"/>
          <w:bCs/>
          <w:sz w:val="32"/>
          <w:szCs w:val="32"/>
        </w:rPr>
      </w:pPr>
      <w:r w:rsidRPr="009C3395">
        <w:rPr>
          <w:rFonts w:ascii="仿宋_GB2312" w:eastAsia="仿宋_GB2312" w:hAnsi="宋体" w:cs="仿宋_GB2312" w:hint="eastAsia"/>
          <w:bCs/>
          <w:sz w:val="32"/>
          <w:szCs w:val="32"/>
        </w:rPr>
        <w:t>一、部门收入支出决算总体情况说明：</w:t>
      </w:r>
    </w:p>
    <w:p w:rsidR="008B61F1" w:rsidRPr="009C3395" w:rsidRDefault="008B61F1" w:rsidP="00C41756">
      <w:pPr>
        <w:snapToGrid w:val="0"/>
        <w:spacing w:line="560" w:lineRule="exact"/>
        <w:ind w:leftChars="71" w:left="149" w:firstLineChars="150" w:firstLine="480"/>
        <w:rPr>
          <w:rFonts w:ascii="仿宋_GB2312" w:eastAsia="仿宋_GB2312" w:hAnsi="宋体"/>
          <w:sz w:val="32"/>
          <w:szCs w:val="32"/>
        </w:rPr>
      </w:pPr>
      <w:r w:rsidRPr="009C3395">
        <w:rPr>
          <w:rFonts w:ascii="仿宋_GB2312" w:eastAsia="仿宋_GB2312" w:hAnsi="宋体" w:cs="仿宋_GB2312"/>
          <w:sz w:val="32"/>
          <w:szCs w:val="32"/>
        </w:rPr>
        <w:t>2016</w:t>
      </w:r>
      <w:r w:rsidRPr="009C3395">
        <w:rPr>
          <w:rFonts w:ascii="仿宋_GB2312" w:eastAsia="仿宋_GB2312" w:hAnsi="宋体" w:cs="仿宋_GB2312" w:hint="eastAsia"/>
          <w:sz w:val="32"/>
          <w:szCs w:val="32"/>
        </w:rPr>
        <w:t>年全年收入合计</w:t>
      </w:r>
      <w:r w:rsidRPr="009C3395">
        <w:rPr>
          <w:rFonts w:ascii="仿宋_GB2312" w:eastAsia="仿宋_GB2312" w:hAnsi="宋体" w:cs="仿宋_GB2312"/>
          <w:sz w:val="32"/>
          <w:szCs w:val="32"/>
        </w:rPr>
        <w:t>2591919.44</w:t>
      </w:r>
      <w:r w:rsidRPr="009C3395">
        <w:rPr>
          <w:rFonts w:ascii="仿宋_GB2312" w:eastAsia="仿宋_GB2312" w:hAnsi="宋体" w:cs="仿宋_GB2312" w:hint="eastAsia"/>
          <w:sz w:val="32"/>
          <w:szCs w:val="32"/>
        </w:rPr>
        <w:t>元，支出合计</w:t>
      </w:r>
      <w:r w:rsidRPr="009C3395">
        <w:rPr>
          <w:rFonts w:ascii="仿宋_GB2312" w:eastAsia="仿宋_GB2312" w:hAnsi="宋体" w:cs="仿宋_GB2312"/>
          <w:sz w:val="32"/>
          <w:szCs w:val="32"/>
        </w:rPr>
        <w:t>2591919.44</w:t>
      </w:r>
      <w:r w:rsidRPr="009C3395">
        <w:rPr>
          <w:rFonts w:ascii="仿宋_GB2312" w:eastAsia="仿宋_GB2312" w:hAnsi="宋体" w:cs="仿宋_GB2312" w:hint="eastAsia"/>
          <w:sz w:val="32"/>
          <w:szCs w:val="32"/>
        </w:rPr>
        <w:t>元，其中基本支出</w:t>
      </w:r>
      <w:r w:rsidRPr="009C3395">
        <w:rPr>
          <w:rFonts w:ascii="仿宋_GB2312" w:eastAsia="仿宋_GB2312" w:hAnsi="宋体" w:cs="仿宋_GB2312"/>
          <w:sz w:val="32"/>
          <w:szCs w:val="32"/>
        </w:rPr>
        <w:t>2434919.44</w:t>
      </w:r>
      <w:r w:rsidRPr="009C3395">
        <w:rPr>
          <w:rFonts w:ascii="仿宋_GB2312" w:eastAsia="仿宋_GB2312" w:hAnsi="宋体" w:cs="仿宋_GB2312" w:hint="eastAsia"/>
          <w:sz w:val="32"/>
          <w:szCs w:val="32"/>
        </w:rPr>
        <w:t>元，项目支出</w:t>
      </w:r>
      <w:r w:rsidRPr="009C3395">
        <w:rPr>
          <w:rFonts w:ascii="仿宋_GB2312" w:eastAsia="仿宋_GB2312" w:hAnsi="宋体" w:cs="仿宋_GB2312"/>
          <w:sz w:val="32"/>
          <w:szCs w:val="32"/>
        </w:rPr>
        <w:t>157000</w:t>
      </w:r>
      <w:r w:rsidRPr="009C3395">
        <w:rPr>
          <w:rFonts w:ascii="仿宋_GB2312" w:eastAsia="仿宋_GB2312" w:hAnsi="宋体" w:cs="仿宋_GB2312" w:hint="eastAsia"/>
          <w:sz w:val="32"/>
          <w:szCs w:val="32"/>
        </w:rPr>
        <w:t>元。</w:t>
      </w:r>
    </w:p>
    <w:bookmarkEnd w:id="0"/>
    <w:p w:rsidR="008B61F1" w:rsidRPr="009C3395" w:rsidRDefault="008B61F1" w:rsidP="006E7E08">
      <w:pPr>
        <w:numPr>
          <w:ilvl w:val="0"/>
          <w:numId w:val="2"/>
        </w:numPr>
        <w:snapToGrid w:val="0"/>
        <w:spacing w:line="560" w:lineRule="exact"/>
        <w:rPr>
          <w:rFonts w:ascii="仿宋_GB2312" w:eastAsia="仿宋_GB2312" w:hAnsi="宋体"/>
          <w:bCs/>
          <w:sz w:val="32"/>
          <w:szCs w:val="32"/>
        </w:rPr>
      </w:pPr>
      <w:r w:rsidRPr="009C3395">
        <w:rPr>
          <w:rFonts w:ascii="仿宋_GB2312" w:eastAsia="仿宋_GB2312" w:hAnsi="宋体" w:cs="仿宋_GB2312" w:hint="eastAsia"/>
          <w:bCs/>
          <w:sz w:val="32"/>
          <w:szCs w:val="32"/>
        </w:rPr>
        <w:t>收入情况说明</w:t>
      </w:r>
    </w:p>
    <w:p w:rsidR="008B61F1" w:rsidRPr="009C3395" w:rsidRDefault="008B61F1" w:rsidP="009C3395">
      <w:pPr>
        <w:snapToGrid w:val="0"/>
        <w:spacing w:line="560" w:lineRule="exact"/>
        <w:ind w:leftChars="70" w:left="147" w:firstLineChars="200" w:firstLine="640"/>
        <w:rPr>
          <w:rFonts w:ascii="仿宋_GB2312" w:eastAsia="仿宋_GB2312" w:hAnsi="宋体"/>
          <w:sz w:val="32"/>
          <w:szCs w:val="32"/>
        </w:rPr>
      </w:pPr>
      <w:r w:rsidRPr="009C3395">
        <w:rPr>
          <w:rFonts w:ascii="仿宋_GB2312" w:eastAsia="仿宋_GB2312" w:hAnsi="宋体" w:cs="仿宋_GB2312"/>
          <w:sz w:val="32"/>
          <w:szCs w:val="32"/>
        </w:rPr>
        <w:t>2016</w:t>
      </w:r>
      <w:r w:rsidRPr="009C3395">
        <w:rPr>
          <w:rFonts w:ascii="仿宋_GB2312" w:eastAsia="仿宋_GB2312" w:hAnsi="宋体" w:cs="仿宋_GB2312" w:hint="eastAsia"/>
          <w:sz w:val="32"/>
          <w:szCs w:val="32"/>
        </w:rPr>
        <w:t>年本年收入合计</w:t>
      </w:r>
      <w:r w:rsidRPr="009C3395">
        <w:rPr>
          <w:rFonts w:ascii="仿宋_GB2312" w:eastAsia="仿宋_GB2312" w:hAnsi="宋体" w:cs="仿宋_GB2312"/>
          <w:sz w:val="32"/>
          <w:szCs w:val="32"/>
        </w:rPr>
        <w:t>2591919.44</w:t>
      </w:r>
      <w:r w:rsidRPr="009C3395">
        <w:rPr>
          <w:rFonts w:ascii="仿宋_GB2312" w:eastAsia="仿宋_GB2312" w:hAnsi="宋体" w:cs="仿宋_GB2312" w:hint="eastAsia"/>
          <w:sz w:val="32"/>
          <w:szCs w:val="32"/>
        </w:rPr>
        <w:t>元，其中：财政拨款收入</w:t>
      </w:r>
      <w:r w:rsidRPr="009C3395">
        <w:rPr>
          <w:rFonts w:ascii="仿宋_GB2312" w:eastAsia="仿宋_GB2312" w:hAnsi="宋体" w:cs="仿宋_GB2312"/>
          <w:sz w:val="32"/>
          <w:szCs w:val="32"/>
        </w:rPr>
        <w:t>2591919.44</w:t>
      </w:r>
      <w:r w:rsidRPr="009C3395">
        <w:rPr>
          <w:rFonts w:ascii="仿宋_GB2312" w:eastAsia="仿宋_GB2312" w:hAnsi="宋体" w:cs="仿宋_GB2312" w:hint="eastAsia"/>
          <w:sz w:val="32"/>
          <w:szCs w:val="32"/>
        </w:rPr>
        <w:t>元，事业收入</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元，经营收入</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元，其他收入</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元。</w:t>
      </w:r>
    </w:p>
    <w:p w:rsidR="008B61F1" w:rsidRPr="009C3395" w:rsidRDefault="008B61F1" w:rsidP="009C3395">
      <w:pPr>
        <w:snapToGrid w:val="0"/>
        <w:spacing w:line="560" w:lineRule="exact"/>
        <w:ind w:leftChars="70" w:left="147" w:firstLineChars="200" w:firstLine="640"/>
        <w:rPr>
          <w:rFonts w:ascii="仿宋_GB2312" w:eastAsia="仿宋_GB2312" w:hAnsi="宋体"/>
          <w:bCs/>
          <w:sz w:val="32"/>
          <w:szCs w:val="32"/>
        </w:rPr>
      </w:pPr>
      <w:r w:rsidRPr="009C3395">
        <w:rPr>
          <w:rFonts w:ascii="仿宋_GB2312" w:eastAsia="仿宋_GB2312" w:hAnsi="宋体" w:cs="仿宋_GB2312" w:hint="eastAsia"/>
          <w:bCs/>
          <w:sz w:val="32"/>
          <w:szCs w:val="32"/>
        </w:rPr>
        <w:t>三、支出情况说明</w:t>
      </w:r>
    </w:p>
    <w:p w:rsidR="008B61F1" w:rsidRPr="009C3395" w:rsidRDefault="008B61F1" w:rsidP="009C3395">
      <w:pPr>
        <w:snapToGrid w:val="0"/>
        <w:spacing w:line="560" w:lineRule="exact"/>
        <w:ind w:leftChars="100" w:left="210" w:firstLineChars="200" w:firstLine="640"/>
        <w:rPr>
          <w:rFonts w:ascii="仿宋_GB2312" w:eastAsia="仿宋_GB2312" w:hAnsi="宋体"/>
          <w:sz w:val="32"/>
          <w:szCs w:val="32"/>
        </w:rPr>
      </w:pPr>
      <w:r w:rsidRPr="009C3395">
        <w:rPr>
          <w:rFonts w:ascii="仿宋_GB2312" w:eastAsia="仿宋_GB2312" w:hAnsi="宋体" w:cs="仿宋_GB2312" w:hint="eastAsia"/>
          <w:sz w:val="32"/>
          <w:szCs w:val="32"/>
        </w:rPr>
        <w:t>本年支出合计</w:t>
      </w:r>
      <w:r w:rsidRPr="009C3395">
        <w:rPr>
          <w:rFonts w:ascii="仿宋_GB2312" w:eastAsia="仿宋_GB2312" w:hAnsi="宋体" w:cs="仿宋_GB2312"/>
          <w:sz w:val="32"/>
          <w:szCs w:val="32"/>
        </w:rPr>
        <w:t>2591919.44</w:t>
      </w:r>
      <w:r w:rsidRPr="009C3395">
        <w:rPr>
          <w:rFonts w:ascii="仿宋_GB2312" w:eastAsia="仿宋_GB2312" w:hAnsi="宋体" w:cs="仿宋_GB2312" w:hint="eastAsia"/>
          <w:sz w:val="32"/>
          <w:szCs w:val="32"/>
        </w:rPr>
        <w:t>元，其中：基本支出</w:t>
      </w:r>
      <w:r w:rsidRPr="009C3395">
        <w:rPr>
          <w:rFonts w:ascii="仿宋_GB2312" w:eastAsia="仿宋_GB2312" w:hAnsi="宋体" w:cs="仿宋_GB2312"/>
          <w:sz w:val="32"/>
          <w:szCs w:val="32"/>
        </w:rPr>
        <w:t>2434919.44</w:t>
      </w:r>
      <w:r w:rsidRPr="009C3395">
        <w:rPr>
          <w:rFonts w:ascii="仿宋_GB2312" w:eastAsia="仿宋_GB2312" w:hAnsi="宋体" w:cs="仿宋_GB2312" w:hint="eastAsia"/>
          <w:sz w:val="32"/>
          <w:szCs w:val="32"/>
        </w:rPr>
        <w:t>元，项目支出</w:t>
      </w:r>
      <w:r w:rsidRPr="009C3395">
        <w:rPr>
          <w:rFonts w:ascii="仿宋_GB2312" w:eastAsia="仿宋_GB2312" w:hAnsi="宋体" w:cs="仿宋_GB2312"/>
          <w:sz w:val="32"/>
          <w:szCs w:val="32"/>
        </w:rPr>
        <w:t>157000</w:t>
      </w:r>
      <w:r w:rsidRPr="009C3395">
        <w:rPr>
          <w:rFonts w:ascii="仿宋_GB2312" w:eastAsia="仿宋_GB2312" w:hAnsi="宋体" w:cs="仿宋_GB2312" w:hint="eastAsia"/>
          <w:sz w:val="32"/>
          <w:szCs w:val="32"/>
        </w:rPr>
        <w:t>元，经营支出</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元。</w:t>
      </w:r>
    </w:p>
    <w:p w:rsidR="008B61F1" w:rsidRPr="009C3395" w:rsidRDefault="008B61F1" w:rsidP="009C3395">
      <w:pPr>
        <w:snapToGrid w:val="0"/>
        <w:spacing w:line="560" w:lineRule="exact"/>
        <w:ind w:firstLineChars="246" w:firstLine="787"/>
        <w:rPr>
          <w:rFonts w:ascii="仿宋_GB2312" w:eastAsia="仿宋_GB2312" w:hAnsi="宋体"/>
          <w:bCs/>
          <w:sz w:val="32"/>
          <w:szCs w:val="32"/>
        </w:rPr>
      </w:pPr>
      <w:r w:rsidRPr="009C3395">
        <w:rPr>
          <w:rFonts w:ascii="仿宋_GB2312" w:eastAsia="仿宋_GB2312" w:hAnsi="宋体" w:cs="仿宋_GB2312" w:hint="eastAsia"/>
          <w:bCs/>
          <w:sz w:val="32"/>
          <w:szCs w:val="32"/>
        </w:rPr>
        <w:t>四、年末结转结余情况说明</w:t>
      </w:r>
    </w:p>
    <w:p w:rsidR="008B61F1" w:rsidRPr="009C3395" w:rsidRDefault="008B61F1" w:rsidP="009C3395">
      <w:pPr>
        <w:snapToGrid w:val="0"/>
        <w:spacing w:line="560" w:lineRule="exact"/>
        <w:ind w:leftChars="71" w:left="149" w:firstLineChars="150" w:firstLine="480"/>
        <w:rPr>
          <w:rFonts w:ascii="仿宋_GB2312" w:eastAsia="仿宋_GB2312" w:hAnsi="宋体"/>
          <w:sz w:val="32"/>
          <w:szCs w:val="32"/>
        </w:rPr>
      </w:pPr>
      <w:r w:rsidRPr="009C3395">
        <w:rPr>
          <w:rFonts w:ascii="仿宋_GB2312" w:eastAsia="仿宋_GB2312" w:hAnsi="宋体" w:cs="仿宋_GB2312"/>
          <w:sz w:val="32"/>
          <w:szCs w:val="32"/>
        </w:rPr>
        <w:t>2016</w:t>
      </w:r>
      <w:r w:rsidRPr="009C3395">
        <w:rPr>
          <w:rFonts w:ascii="仿宋_GB2312" w:eastAsia="仿宋_GB2312" w:hAnsi="宋体" w:cs="仿宋_GB2312" w:hint="eastAsia"/>
          <w:sz w:val="32"/>
          <w:szCs w:val="32"/>
        </w:rPr>
        <w:t>年结转结余资金</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元（其中：财政拨款基本支出结转结余</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元，主要为无，项目支出结转结余</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元，主要为无）。</w:t>
      </w:r>
    </w:p>
    <w:p w:rsidR="008B61F1" w:rsidRPr="009C3395" w:rsidRDefault="008B61F1" w:rsidP="009C3395">
      <w:pPr>
        <w:snapToGrid w:val="0"/>
        <w:spacing w:line="560" w:lineRule="exact"/>
        <w:ind w:firstLineChars="250" w:firstLine="800"/>
        <w:rPr>
          <w:rFonts w:ascii="仿宋_GB2312" w:eastAsia="仿宋_GB2312" w:hAnsi="宋体"/>
          <w:sz w:val="32"/>
          <w:szCs w:val="32"/>
        </w:rPr>
      </w:pPr>
      <w:r w:rsidRPr="009C3395">
        <w:rPr>
          <w:rFonts w:ascii="仿宋_GB2312" w:eastAsia="仿宋_GB2312" w:hAnsi="宋体" w:cs="仿宋_GB2312" w:hint="eastAsia"/>
          <w:sz w:val="32"/>
          <w:szCs w:val="32"/>
        </w:rPr>
        <w:t>五、“三公”经费、会议费和培训费支出情况说明</w:t>
      </w:r>
    </w:p>
    <w:p w:rsidR="008B61F1" w:rsidRPr="009C3395" w:rsidRDefault="008B61F1" w:rsidP="009C3395">
      <w:pPr>
        <w:snapToGrid w:val="0"/>
        <w:spacing w:line="560" w:lineRule="exact"/>
        <w:ind w:firstLineChars="250" w:firstLine="800"/>
        <w:rPr>
          <w:rFonts w:ascii="仿宋_GB2312" w:eastAsia="仿宋_GB2312" w:hAnsi="宋体"/>
          <w:sz w:val="32"/>
          <w:szCs w:val="32"/>
        </w:rPr>
      </w:pPr>
      <w:r w:rsidRPr="009C3395">
        <w:rPr>
          <w:rFonts w:ascii="仿宋_GB2312" w:eastAsia="仿宋_GB2312" w:hAnsi="宋体" w:cs="仿宋_GB2312"/>
          <w:sz w:val="32"/>
          <w:szCs w:val="32"/>
        </w:rPr>
        <w:t>2016</w:t>
      </w:r>
      <w:r w:rsidRPr="009C3395">
        <w:rPr>
          <w:rFonts w:ascii="仿宋_GB2312" w:eastAsia="仿宋_GB2312" w:hAnsi="宋体" w:cs="仿宋_GB2312" w:hint="eastAsia"/>
          <w:sz w:val="32"/>
          <w:szCs w:val="32"/>
        </w:rPr>
        <w:t>年“三公”经费实际支出</w:t>
      </w:r>
      <w:r w:rsidRPr="009C3395">
        <w:rPr>
          <w:rFonts w:ascii="仿宋_GB2312" w:eastAsia="仿宋_GB2312" w:hAnsi="宋体" w:cs="仿宋_GB2312"/>
          <w:sz w:val="32"/>
          <w:szCs w:val="32"/>
        </w:rPr>
        <w:t>20000</w:t>
      </w:r>
      <w:r w:rsidRPr="009C3395">
        <w:rPr>
          <w:rFonts w:ascii="仿宋_GB2312" w:eastAsia="仿宋_GB2312" w:hAnsi="宋体" w:cs="仿宋_GB2312" w:hint="eastAsia"/>
          <w:sz w:val="32"/>
          <w:szCs w:val="32"/>
        </w:rPr>
        <w:t>元，其中：因公出国（境）费用</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元，共组团</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批次</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人次；公务接待费</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元，共接待</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批次</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人次；公务用车购置</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元，年末公务用车保有量为</w:t>
      </w:r>
      <w:r w:rsidRPr="009C3395">
        <w:rPr>
          <w:rFonts w:ascii="仿宋_GB2312" w:eastAsia="仿宋_GB2312" w:hAnsi="宋体" w:cs="仿宋_GB2312"/>
          <w:sz w:val="32"/>
          <w:szCs w:val="32"/>
        </w:rPr>
        <w:t>1</w:t>
      </w:r>
      <w:r w:rsidRPr="009C3395">
        <w:rPr>
          <w:rFonts w:ascii="仿宋_GB2312" w:eastAsia="仿宋_GB2312" w:hAnsi="宋体" w:cs="仿宋_GB2312" w:hint="eastAsia"/>
          <w:sz w:val="32"/>
          <w:szCs w:val="32"/>
        </w:rPr>
        <w:t>辆；公务用车维护费</w:t>
      </w:r>
      <w:r w:rsidRPr="009C3395">
        <w:rPr>
          <w:rFonts w:ascii="仿宋_GB2312" w:eastAsia="仿宋_GB2312" w:hAnsi="宋体" w:cs="仿宋_GB2312"/>
          <w:sz w:val="32"/>
          <w:szCs w:val="32"/>
        </w:rPr>
        <w:t>20000</w:t>
      </w:r>
      <w:r w:rsidRPr="009C3395">
        <w:rPr>
          <w:rFonts w:ascii="仿宋_GB2312" w:eastAsia="仿宋_GB2312" w:hAnsi="宋体" w:cs="仿宋_GB2312" w:hint="eastAsia"/>
          <w:sz w:val="32"/>
          <w:szCs w:val="32"/>
        </w:rPr>
        <w:t>元。</w:t>
      </w:r>
    </w:p>
    <w:p w:rsidR="008B61F1" w:rsidRPr="009C3395" w:rsidRDefault="008B61F1" w:rsidP="009C3395">
      <w:pPr>
        <w:snapToGrid w:val="0"/>
        <w:spacing w:line="560" w:lineRule="exact"/>
        <w:ind w:firstLineChars="200" w:firstLine="640"/>
        <w:rPr>
          <w:rFonts w:ascii="仿宋_GB2312" w:eastAsia="仿宋_GB2312" w:hAnsi="宋体" w:cs="仿宋_GB2312"/>
          <w:sz w:val="32"/>
          <w:szCs w:val="32"/>
        </w:rPr>
      </w:pPr>
      <w:r w:rsidRPr="009C3395">
        <w:rPr>
          <w:rFonts w:ascii="仿宋_GB2312" w:eastAsia="仿宋_GB2312" w:hAnsi="宋体" w:cs="仿宋_GB2312" w:hint="eastAsia"/>
          <w:sz w:val="32"/>
          <w:szCs w:val="32"/>
        </w:rPr>
        <w:t>“三公”经费较上年相比多（少）支出</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元，其中：因公出国（境）费用多（少）支</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元；公务接待费多（少）支出</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元；公务用车购置费多（少）支出</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元；公务用车维护费多（少）支出</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元。主要原因为：无。</w:t>
      </w:r>
    </w:p>
    <w:p w:rsidR="008B61F1" w:rsidRPr="009C3395" w:rsidRDefault="008B61F1" w:rsidP="009C3395">
      <w:pPr>
        <w:snapToGrid w:val="0"/>
        <w:spacing w:line="560" w:lineRule="exact"/>
        <w:ind w:firstLineChars="250" w:firstLine="800"/>
        <w:rPr>
          <w:rFonts w:ascii="仿宋_GB2312" w:eastAsia="仿宋_GB2312" w:hAnsi="宋体" w:cs="仿宋_GB2312"/>
          <w:sz w:val="32"/>
          <w:szCs w:val="32"/>
        </w:rPr>
      </w:pPr>
      <w:r w:rsidRPr="009C3395">
        <w:rPr>
          <w:rFonts w:ascii="仿宋_GB2312" w:eastAsia="仿宋_GB2312" w:hAnsi="宋体" w:cs="仿宋_GB2312"/>
          <w:sz w:val="32"/>
          <w:szCs w:val="32"/>
        </w:rPr>
        <w:t>2016</w:t>
      </w:r>
      <w:r w:rsidRPr="009C3395">
        <w:rPr>
          <w:rFonts w:ascii="仿宋_GB2312" w:eastAsia="仿宋_GB2312" w:hAnsi="宋体" w:cs="仿宋_GB2312" w:hint="eastAsia"/>
          <w:sz w:val="32"/>
          <w:szCs w:val="32"/>
        </w:rPr>
        <w:t>年会议费</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元，主要是：无。</w:t>
      </w:r>
    </w:p>
    <w:p w:rsidR="008B61F1" w:rsidRPr="009C3395" w:rsidRDefault="008B61F1" w:rsidP="009C3395">
      <w:pPr>
        <w:snapToGrid w:val="0"/>
        <w:spacing w:line="560" w:lineRule="exact"/>
        <w:ind w:firstLineChars="200" w:firstLine="640"/>
        <w:rPr>
          <w:rFonts w:ascii="仿宋_GB2312" w:eastAsia="仿宋_GB2312" w:hAnsi="宋体"/>
          <w:sz w:val="32"/>
          <w:szCs w:val="32"/>
        </w:rPr>
      </w:pPr>
      <w:r w:rsidRPr="009C3395">
        <w:rPr>
          <w:rFonts w:ascii="仿宋_GB2312" w:eastAsia="仿宋_GB2312" w:hAnsi="宋体" w:cs="仿宋_GB2312"/>
          <w:sz w:val="32"/>
          <w:szCs w:val="32"/>
        </w:rPr>
        <w:t>2016</w:t>
      </w:r>
      <w:r w:rsidRPr="009C3395">
        <w:rPr>
          <w:rFonts w:ascii="仿宋_GB2312" w:eastAsia="仿宋_GB2312" w:hAnsi="宋体" w:cs="仿宋_GB2312" w:hint="eastAsia"/>
          <w:sz w:val="32"/>
          <w:szCs w:val="32"/>
        </w:rPr>
        <w:t>年培训费</w:t>
      </w:r>
      <w:r w:rsidRPr="009C3395">
        <w:rPr>
          <w:rFonts w:ascii="仿宋_GB2312" w:eastAsia="仿宋_GB2312" w:hAnsi="宋体" w:cs="仿宋_GB2312"/>
          <w:sz w:val="32"/>
          <w:szCs w:val="32"/>
        </w:rPr>
        <w:t>0</w:t>
      </w:r>
      <w:r w:rsidRPr="009C3395">
        <w:rPr>
          <w:rFonts w:ascii="仿宋_GB2312" w:eastAsia="仿宋_GB2312" w:hAnsi="宋体" w:cs="仿宋_GB2312" w:hint="eastAsia"/>
          <w:sz w:val="32"/>
          <w:szCs w:val="32"/>
        </w:rPr>
        <w:t>元，主要是：无。</w:t>
      </w:r>
    </w:p>
    <w:p w:rsidR="008B61F1" w:rsidRPr="009C3395" w:rsidRDefault="008B61F1" w:rsidP="009C3395">
      <w:pPr>
        <w:snapToGrid w:val="0"/>
        <w:spacing w:line="560" w:lineRule="exact"/>
        <w:ind w:firstLineChars="250" w:firstLine="800"/>
        <w:rPr>
          <w:rFonts w:ascii="仿宋_GB2312" w:eastAsia="仿宋_GB2312" w:hAnsi="宋体"/>
          <w:bCs/>
          <w:sz w:val="32"/>
          <w:szCs w:val="32"/>
        </w:rPr>
      </w:pPr>
      <w:r w:rsidRPr="009C3395">
        <w:rPr>
          <w:rFonts w:ascii="仿宋_GB2312" w:eastAsia="仿宋_GB2312" w:hAnsi="宋体" w:cs="仿宋_GB2312" w:hint="eastAsia"/>
          <w:bCs/>
          <w:sz w:val="32"/>
          <w:szCs w:val="32"/>
        </w:rPr>
        <w:t>六、预算执行情况说明</w:t>
      </w:r>
    </w:p>
    <w:p w:rsidR="008B61F1" w:rsidRPr="009C3395" w:rsidRDefault="008B61F1" w:rsidP="009C3395">
      <w:pPr>
        <w:snapToGrid w:val="0"/>
        <w:spacing w:line="560" w:lineRule="exact"/>
        <w:ind w:firstLineChars="250" w:firstLine="800"/>
        <w:rPr>
          <w:rFonts w:ascii="仿宋_GB2312" w:eastAsia="仿宋_GB2312" w:hAnsi="宋体"/>
          <w:sz w:val="32"/>
          <w:szCs w:val="32"/>
        </w:rPr>
      </w:pPr>
      <w:r w:rsidRPr="009C3395">
        <w:rPr>
          <w:rFonts w:ascii="仿宋_GB2312" w:eastAsia="仿宋_GB2312" w:hAnsi="宋体" w:cs="仿宋_GB2312"/>
          <w:sz w:val="32"/>
          <w:szCs w:val="32"/>
        </w:rPr>
        <w:t>2016</w:t>
      </w:r>
      <w:r w:rsidRPr="009C3395">
        <w:rPr>
          <w:rFonts w:ascii="仿宋_GB2312" w:eastAsia="仿宋_GB2312" w:hAnsi="宋体" w:cs="仿宋_GB2312" w:hint="eastAsia"/>
          <w:sz w:val="32"/>
          <w:szCs w:val="32"/>
        </w:rPr>
        <w:t>年本年收入</w:t>
      </w:r>
      <w:r w:rsidRPr="009C3395">
        <w:rPr>
          <w:rFonts w:ascii="仿宋_GB2312" w:eastAsia="仿宋_GB2312" w:hAnsi="宋体" w:cs="仿宋_GB2312"/>
          <w:sz w:val="32"/>
          <w:szCs w:val="32"/>
        </w:rPr>
        <w:t>2591919.44</w:t>
      </w:r>
      <w:r w:rsidRPr="009C3395">
        <w:rPr>
          <w:rFonts w:ascii="仿宋_GB2312" w:eastAsia="仿宋_GB2312" w:hAnsi="宋体" w:cs="仿宋_GB2312" w:hint="eastAsia"/>
          <w:sz w:val="32"/>
          <w:szCs w:val="32"/>
        </w:rPr>
        <w:t>元，比</w:t>
      </w:r>
      <w:r w:rsidRPr="009C3395">
        <w:rPr>
          <w:rFonts w:ascii="仿宋_GB2312" w:eastAsia="仿宋_GB2312" w:hAnsi="宋体" w:cs="仿宋_GB2312"/>
          <w:sz w:val="32"/>
          <w:szCs w:val="32"/>
        </w:rPr>
        <w:t>2015</w:t>
      </w:r>
      <w:r w:rsidRPr="009C3395">
        <w:rPr>
          <w:rFonts w:ascii="仿宋_GB2312" w:eastAsia="仿宋_GB2312" w:hAnsi="宋体" w:cs="仿宋_GB2312" w:hint="eastAsia"/>
          <w:sz w:val="32"/>
          <w:szCs w:val="32"/>
        </w:rPr>
        <w:t>年减少</w:t>
      </w:r>
      <w:r w:rsidRPr="009C3395">
        <w:rPr>
          <w:rFonts w:ascii="仿宋_GB2312" w:eastAsia="仿宋_GB2312" w:hAnsi="宋体" w:cs="仿宋_GB2312"/>
          <w:sz w:val="32"/>
          <w:szCs w:val="32"/>
        </w:rPr>
        <w:t>68351.38</w:t>
      </w:r>
      <w:r w:rsidRPr="009C3395">
        <w:rPr>
          <w:rFonts w:ascii="仿宋_GB2312" w:eastAsia="仿宋_GB2312" w:hAnsi="宋体" w:cs="仿宋_GB2312" w:hint="eastAsia"/>
          <w:sz w:val="32"/>
          <w:szCs w:val="32"/>
        </w:rPr>
        <w:t>元，减少原因是：</w:t>
      </w:r>
      <w:r w:rsidRPr="009C3395">
        <w:rPr>
          <w:rFonts w:ascii="仿宋_GB2312" w:eastAsia="仿宋_GB2312" w:hAnsi="宋体" w:cs="仿宋_GB2312"/>
          <w:sz w:val="32"/>
          <w:szCs w:val="32"/>
        </w:rPr>
        <w:t>2017</w:t>
      </w:r>
      <w:r w:rsidRPr="009C3395">
        <w:rPr>
          <w:rFonts w:ascii="仿宋_GB2312" w:eastAsia="仿宋_GB2312" w:hAnsi="宋体" w:cs="仿宋_GB2312" w:hint="eastAsia"/>
          <w:sz w:val="32"/>
          <w:szCs w:val="32"/>
        </w:rPr>
        <w:t>年公用经费收入大额度降低导致总收入降低。</w:t>
      </w:r>
    </w:p>
    <w:p w:rsidR="008B61F1" w:rsidRPr="009C3395" w:rsidRDefault="008B61F1" w:rsidP="009C3395">
      <w:pPr>
        <w:snapToGrid w:val="0"/>
        <w:spacing w:line="560" w:lineRule="exact"/>
        <w:ind w:firstLineChars="250" w:firstLine="800"/>
        <w:rPr>
          <w:rFonts w:ascii="仿宋_GB2312" w:eastAsia="仿宋_GB2312" w:hAnsi="宋体"/>
          <w:sz w:val="32"/>
          <w:szCs w:val="32"/>
        </w:rPr>
      </w:pPr>
      <w:r w:rsidRPr="009C3395">
        <w:rPr>
          <w:rFonts w:ascii="仿宋_GB2312" w:eastAsia="仿宋_GB2312" w:hAnsi="宋体" w:cs="仿宋_GB2312"/>
          <w:sz w:val="32"/>
          <w:szCs w:val="32"/>
        </w:rPr>
        <w:t>2016</w:t>
      </w:r>
      <w:r w:rsidRPr="009C3395">
        <w:rPr>
          <w:rFonts w:ascii="仿宋_GB2312" w:eastAsia="仿宋_GB2312" w:hAnsi="宋体" w:cs="仿宋_GB2312" w:hint="eastAsia"/>
          <w:sz w:val="32"/>
          <w:szCs w:val="32"/>
        </w:rPr>
        <w:t>年本年支出</w:t>
      </w:r>
      <w:r w:rsidRPr="009C3395">
        <w:rPr>
          <w:rFonts w:ascii="仿宋_GB2312" w:eastAsia="仿宋_GB2312" w:hAnsi="宋体" w:cs="仿宋_GB2312"/>
          <w:sz w:val="32"/>
          <w:szCs w:val="32"/>
        </w:rPr>
        <w:t>2591919.44</w:t>
      </w:r>
      <w:r w:rsidRPr="009C3395">
        <w:rPr>
          <w:rFonts w:ascii="仿宋_GB2312" w:eastAsia="仿宋_GB2312" w:hAnsi="宋体" w:cs="仿宋_GB2312" w:hint="eastAsia"/>
          <w:sz w:val="32"/>
          <w:szCs w:val="32"/>
        </w:rPr>
        <w:t>元，比</w:t>
      </w:r>
      <w:r w:rsidRPr="009C3395">
        <w:rPr>
          <w:rFonts w:ascii="仿宋_GB2312" w:eastAsia="仿宋_GB2312" w:hAnsi="宋体" w:cs="仿宋_GB2312"/>
          <w:sz w:val="32"/>
          <w:szCs w:val="32"/>
        </w:rPr>
        <w:t>2015</w:t>
      </w:r>
      <w:r w:rsidRPr="009C3395">
        <w:rPr>
          <w:rFonts w:ascii="仿宋_GB2312" w:eastAsia="仿宋_GB2312" w:hAnsi="宋体" w:cs="仿宋_GB2312" w:hint="eastAsia"/>
          <w:sz w:val="32"/>
          <w:szCs w:val="32"/>
        </w:rPr>
        <w:t>年降低</w:t>
      </w:r>
      <w:r w:rsidRPr="009C3395">
        <w:rPr>
          <w:rFonts w:ascii="仿宋_GB2312" w:eastAsia="仿宋_GB2312" w:hAnsi="宋体" w:cs="仿宋_GB2312"/>
          <w:sz w:val="32"/>
          <w:szCs w:val="32"/>
        </w:rPr>
        <w:t>68351.38</w:t>
      </w:r>
      <w:r w:rsidRPr="009C3395">
        <w:rPr>
          <w:rFonts w:ascii="仿宋_GB2312" w:eastAsia="仿宋_GB2312" w:hAnsi="宋体" w:cs="仿宋_GB2312" w:hint="eastAsia"/>
          <w:sz w:val="32"/>
          <w:szCs w:val="32"/>
        </w:rPr>
        <w:t>元，降低的原因是：</w:t>
      </w:r>
      <w:r w:rsidRPr="009C3395">
        <w:rPr>
          <w:rFonts w:ascii="仿宋_GB2312" w:eastAsia="仿宋_GB2312" w:hAnsi="宋体" w:cs="仿宋_GB2312"/>
          <w:sz w:val="32"/>
          <w:szCs w:val="32"/>
        </w:rPr>
        <w:t>2017</w:t>
      </w:r>
      <w:r w:rsidRPr="009C3395">
        <w:rPr>
          <w:rFonts w:ascii="仿宋_GB2312" w:eastAsia="仿宋_GB2312" w:hAnsi="宋体" w:cs="仿宋_GB2312" w:hint="eastAsia"/>
          <w:sz w:val="32"/>
          <w:szCs w:val="32"/>
        </w:rPr>
        <w:t>年公用经费较</w:t>
      </w:r>
      <w:r w:rsidRPr="009C3395">
        <w:rPr>
          <w:rFonts w:ascii="仿宋_GB2312" w:eastAsia="仿宋_GB2312" w:hAnsi="宋体" w:cs="仿宋_GB2312"/>
          <w:sz w:val="32"/>
          <w:szCs w:val="32"/>
        </w:rPr>
        <w:t>2015</w:t>
      </w:r>
      <w:r w:rsidRPr="009C3395">
        <w:rPr>
          <w:rFonts w:ascii="仿宋_GB2312" w:eastAsia="仿宋_GB2312" w:hAnsi="宋体" w:cs="仿宋_GB2312" w:hint="eastAsia"/>
          <w:sz w:val="32"/>
          <w:szCs w:val="32"/>
        </w:rPr>
        <w:t>年度降低。</w:t>
      </w:r>
    </w:p>
    <w:p w:rsidR="008B61F1" w:rsidRPr="009C3395" w:rsidRDefault="008B61F1" w:rsidP="009C3395">
      <w:pPr>
        <w:snapToGrid w:val="0"/>
        <w:spacing w:line="560" w:lineRule="exact"/>
        <w:ind w:firstLineChars="200" w:firstLine="640"/>
        <w:rPr>
          <w:rFonts w:ascii="仿宋_GB2312" w:eastAsia="仿宋_GB2312" w:hAnsi="宋体"/>
          <w:sz w:val="32"/>
          <w:szCs w:val="32"/>
        </w:rPr>
      </w:pPr>
      <w:r w:rsidRPr="009C3395">
        <w:rPr>
          <w:rFonts w:ascii="仿宋_GB2312" w:eastAsia="仿宋_GB2312" w:hAnsi="宋体" w:cs="仿宋_GB2312"/>
          <w:sz w:val="32"/>
          <w:szCs w:val="32"/>
        </w:rPr>
        <w:t>2016</w:t>
      </w:r>
      <w:r w:rsidRPr="009C3395">
        <w:rPr>
          <w:rFonts w:ascii="仿宋_GB2312" w:eastAsia="仿宋_GB2312" w:hAnsi="宋体" w:cs="仿宋_GB2312" w:hint="eastAsia"/>
          <w:sz w:val="32"/>
          <w:szCs w:val="32"/>
        </w:rPr>
        <w:t>年财政拨款支出</w:t>
      </w:r>
      <w:r w:rsidRPr="009C3395">
        <w:rPr>
          <w:rFonts w:ascii="仿宋_GB2312" w:eastAsia="仿宋_GB2312" w:hAnsi="宋体" w:cs="仿宋_GB2312"/>
          <w:sz w:val="32"/>
          <w:szCs w:val="32"/>
        </w:rPr>
        <w:t>2591919.44</w:t>
      </w:r>
      <w:r w:rsidRPr="009C3395">
        <w:rPr>
          <w:rFonts w:ascii="仿宋_GB2312" w:eastAsia="仿宋_GB2312" w:hAnsi="宋体" w:cs="仿宋_GB2312" w:hint="eastAsia"/>
          <w:sz w:val="32"/>
          <w:szCs w:val="32"/>
        </w:rPr>
        <w:t>元，年初预算数</w:t>
      </w:r>
      <w:r w:rsidRPr="009C3395">
        <w:rPr>
          <w:rFonts w:ascii="仿宋_GB2312" w:eastAsia="仿宋_GB2312" w:hAnsi="宋体" w:cs="仿宋_GB2312"/>
          <w:sz w:val="32"/>
          <w:szCs w:val="32"/>
        </w:rPr>
        <w:t>1392827.35</w:t>
      </w:r>
      <w:r w:rsidRPr="009C3395">
        <w:rPr>
          <w:rFonts w:ascii="仿宋_GB2312" w:eastAsia="仿宋_GB2312" w:hAnsi="宋体" w:cs="仿宋_GB2312" w:hint="eastAsia"/>
          <w:sz w:val="32"/>
          <w:szCs w:val="32"/>
        </w:rPr>
        <w:t>元，差异原因：</w:t>
      </w:r>
      <w:r w:rsidRPr="009C3395">
        <w:rPr>
          <w:rFonts w:ascii="仿宋_GB2312" w:eastAsia="仿宋_GB2312" w:hAnsi="宋体" w:cs="仿宋_GB2312"/>
          <w:sz w:val="32"/>
          <w:szCs w:val="32"/>
        </w:rPr>
        <w:t>2016</w:t>
      </w:r>
      <w:r w:rsidRPr="009C3395">
        <w:rPr>
          <w:rFonts w:ascii="仿宋_GB2312" w:eastAsia="仿宋_GB2312" w:hAnsi="宋体" w:cs="仿宋_GB2312" w:hint="eastAsia"/>
          <w:sz w:val="32"/>
          <w:szCs w:val="32"/>
        </w:rPr>
        <w:t>年艰苦边远津贴标准的调增且又补发了</w:t>
      </w:r>
      <w:r w:rsidRPr="009C3395">
        <w:rPr>
          <w:rFonts w:ascii="仿宋_GB2312" w:eastAsia="仿宋_GB2312" w:hAnsi="宋体" w:cs="仿宋_GB2312"/>
          <w:sz w:val="32"/>
          <w:szCs w:val="32"/>
        </w:rPr>
        <w:t>2015</w:t>
      </w:r>
      <w:r w:rsidRPr="009C3395">
        <w:rPr>
          <w:rFonts w:ascii="仿宋_GB2312" w:eastAsia="仿宋_GB2312" w:hAnsi="宋体" w:cs="仿宋_GB2312" w:hint="eastAsia"/>
          <w:sz w:val="32"/>
          <w:szCs w:val="32"/>
        </w:rPr>
        <w:t>年</w:t>
      </w:r>
      <w:r w:rsidRPr="009C3395">
        <w:rPr>
          <w:rFonts w:ascii="仿宋_GB2312" w:eastAsia="仿宋_GB2312" w:hAnsi="宋体" w:cs="仿宋_GB2312"/>
          <w:sz w:val="32"/>
          <w:szCs w:val="32"/>
        </w:rPr>
        <w:t>1</w:t>
      </w:r>
      <w:r w:rsidRPr="009C3395">
        <w:rPr>
          <w:rFonts w:ascii="仿宋_GB2312" w:eastAsia="仿宋_GB2312" w:hAnsi="宋体" w:cs="仿宋_GB2312" w:hint="eastAsia"/>
          <w:sz w:val="32"/>
          <w:szCs w:val="32"/>
        </w:rPr>
        <w:t>月</w:t>
      </w:r>
      <w:r w:rsidRPr="009C3395">
        <w:rPr>
          <w:rFonts w:ascii="仿宋_GB2312" w:eastAsia="仿宋_GB2312" w:hAnsi="宋体" w:cs="仿宋_GB2312"/>
          <w:sz w:val="32"/>
          <w:szCs w:val="32"/>
        </w:rPr>
        <w:t>-12</w:t>
      </w:r>
      <w:r w:rsidRPr="009C3395">
        <w:rPr>
          <w:rFonts w:ascii="仿宋_GB2312" w:eastAsia="仿宋_GB2312" w:hAnsi="宋体" w:cs="仿宋_GB2312" w:hint="eastAsia"/>
          <w:sz w:val="32"/>
          <w:szCs w:val="32"/>
        </w:rPr>
        <w:t>月艰苦边远津贴标准调增部分导致人员经费较</w:t>
      </w:r>
      <w:r w:rsidRPr="009C3395">
        <w:rPr>
          <w:rFonts w:ascii="仿宋_GB2312" w:eastAsia="仿宋_GB2312" w:hAnsi="宋体" w:cs="仿宋_GB2312"/>
          <w:sz w:val="32"/>
          <w:szCs w:val="32"/>
        </w:rPr>
        <w:t>2015</w:t>
      </w:r>
      <w:r w:rsidRPr="009C3395">
        <w:rPr>
          <w:rFonts w:ascii="仿宋_GB2312" w:eastAsia="仿宋_GB2312" w:hAnsi="宋体" w:cs="仿宋_GB2312" w:hint="eastAsia"/>
          <w:sz w:val="32"/>
          <w:szCs w:val="32"/>
        </w:rPr>
        <w:t>年增加。</w:t>
      </w:r>
    </w:p>
    <w:p w:rsidR="008B61F1" w:rsidRPr="009C3395" w:rsidRDefault="008B61F1" w:rsidP="009C3395">
      <w:pPr>
        <w:snapToGrid w:val="0"/>
        <w:spacing w:line="560" w:lineRule="exact"/>
        <w:ind w:firstLineChars="200" w:firstLine="640"/>
        <w:rPr>
          <w:rFonts w:ascii="仿宋_GB2312" w:eastAsia="仿宋_GB2312"/>
          <w:bCs/>
          <w:sz w:val="32"/>
          <w:szCs w:val="32"/>
        </w:rPr>
      </w:pPr>
      <w:r w:rsidRPr="009C3395">
        <w:rPr>
          <w:rFonts w:ascii="仿宋_GB2312" w:eastAsia="仿宋_GB2312" w:cs="仿宋_GB2312" w:hint="eastAsia"/>
          <w:bCs/>
          <w:sz w:val="32"/>
          <w:szCs w:val="32"/>
        </w:rPr>
        <w:t>七、决算公开其他重要事项情况说明</w:t>
      </w:r>
    </w:p>
    <w:p w:rsidR="008B61F1" w:rsidRPr="009C3395" w:rsidRDefault="008B61F1" w:rsidP="009C3395">
      <w:pPr>
        <w:spacing w:line="560" w:lineRule="exact"/>
        <w:ind w:firstLineChars="200" w:firstLine="640"/>
        <w:rPr>
          <w:rFonts w:ascii="仿宋_GB2312" w:eastAsia="仿宋_GB2312"/>
          <w:sz w:val="32"/>
          <w:szCs w:val="32"/>
        </w:rPr>
      </w:pPr>
      <w:r w:rsidRPr="009C3395">
        <w:rPr>
          <w:rFonts w:ascii="仿宋_GB2312" w:eastAsia="仿宋_GB2312" w:cs="仿宋_GB2312" w:hint="eastAsia"/>
          <w:sz w:val="32"/>
          <w:szCs w:val="32"/>
        </w:rPr>
        <w:t>（一）机关运行经费支出情况</w:t>
      </w:r>
    </w:p>
    <w:p w:rsidR="008B61F1" w:rsidRPr="009C3395" w:rsidRDefault="008B61F1" w:rsidP="009C3395">
      <w:pPr>
        <w:spacing w:line="560" w:lineRule="exact"/>
        <w:ind w:firstLineChars="200" w:firstLine="640"/>
        <w:rPr>
          <w:rFonts w:ascii="仿宋_GB2312" w:eastAsia="仿宋_GB2312" w:cs="仿宋_GB2312"/>
          <w:sz w:val="32"/>
          <w:szCs w:val="32"/>
        </w:rPr>
      </w:pPr>
      <w:r w:rsidRPr="009C3395">
        <w:rPr>
          <w:rFonts w:ascii="仿宋_GB2312" w:eastAsia="仿宋_GB2312" w:cs="仿宋_GB2312"/>
          <w:sz w:val="32"/>
          <w:szCs w:val="32"/>
        </w:rPr>
        <w:t>2016</w:t>
      </w:r>
      <w:r w:rsidRPr="009C3395">
        <w:rPr>
          <w:rFonts w:ascii="仿宋_GB2312" w:eastAsia="仿宋_GB2312" w:cs="仿宋_GB2312" w:hint="eastAsia"/>
          <w:sz w:val="32"/>
          <w:szCs w:val="32"/>
        </w:rPr>
        <w:t>年</w:t>
      </w:r>
      <w:r w:rsidRPr="009C3395">
        <w:rPr>
          <w:rFonts w:ascii="仿宋_GB2312" w:eastAsia="仿宋_GB2312" w:hAnsi="宋体" w:cs="仿宋_GB2312" w:hint="eastAsia"/>
          <w:sz w:val="32"/>
          <w:szCs w:val="32"/>
        </w:rPr>
        <w:t>塔什库尔干县乡镇财政管理局</w:t>
      </w:r>
      <w:r w:rsidRPr="009C3395">
        <w:rPr>
          <w:rFonts w:ascii="仿宋_GB2312" w:eastAsia="仿宋_GB2312" w:cs="仿宋_GB2312" w:hint="eastAsia"/>
          <w:sz w:val="32"/>
          <w:szCs w:val="32"/>
        </w:rPr>
        <w:t>机关运行经费支出</w:t>
      </w:r>
      <w:r w:rsidRPr="009C3395">
        <w:rPr>
          <w:rFonts w:ascii="仿宋_GB2312" w:eastAsia="仿宋_GB2312" w:cs="仿宋_GB2312"/>
          <w:sz w:val="32"/>
          <w:szCs w:val="32"/>
        </w:rPr>
        <w:t>116206.46</w:t>
      </w:r>
      <w:r w:rsidRPr="009C3395">
        <w:rPr>
          <w:rFonts w:ascii="仿宋_GB2312" w:eastAsia="仿宋_GB2312" w:cs="仿宋_GB2312" w:hint="eastAsia"/>
          <w:sz w:val="32"/>
          <w:szCs w:val="32"/>
        </w:rPr>
        <w:t>元，比</w:t>
      </w:r>
      <w:r w:rsidRPr="009C3395">
        <w:rPr>
          <w:rFonts w:ascii="仿宋_GB2312" w:eastAsia="仿宋_GB2312" w:cs="仿宋_GB2312"/>
          <w:sz w:val="32"/>
          <w:szCs w:val="32"/>
        </w:rPr>
        <w:t>2015</w:t>
      </w:r>
      <w:r w:rsidRPr="009C3395">
        <w:rPr>
          <w:rFonts w:ascii="仿宋_GB2312" w:eastAsia="仿宋_GB2312" w:cs="仿宋_GB2312" w:hint="eastAsia"/>
          <w:sz w:val="32"/>
          <w:szCs w:val="32"/>
        </w:rPr>
        <w:t>年减少</w:t>
      </w:r>
      <w:r w:rsidRPr="009C3395">
        <w:rPr>
          <w:rFonts w:ascii="仿宋_GB2312" w:eastAsia="仿宋_GB2312" w:cs="仿宋_GB2312"/>
          <w:sz w:val="32"/>
          <w:szCs w:val="32"/>
        </w:rPr>
        <w:t>597803.54</w:t>
      </w:r>
      <w:r w:rsidRPr="009C3395">
        <w:rPr>
          <w:rFonts w:ascii="仿宋_GB2312" w:eastAsia="仿宋_GB2312" w:cs="仿宋_GB2312" w:hint="eastAsia"/>
          <w:sz w:val="32"/>
          <w:szCs w:val="32"/>
        </w:rPr>
        <w:t>元，降低</w:t>
      </w:r>
      <w:r w:rsidRPr="009C3395">
        <w:rPr>
          <w:rFonts w:ascii="仿宋_GB2312" w:eastAsia="仿宋_GB2312" w:cs="仿宋_GB2312"/>
          <w:sz w:val="32"/>
          <w:szCs w:val="32"/>
        </w:rPr>
        <w:t>83.72%</w:t>
      </w:r>
      <w:r w:rsidRPr="009C3395">
        <w:rPr>
          <w:rFonts w:ascii="仿宋_GB2312" w:eastAsia="仿宋_GB2312" w:cs="仿宋_GB2312" w:hint="eastAsia"/>
          <w:sz w:val="32"/>
          <w:szCs w:val="32"/>
        </w:rPr>
        <w:t>，主要原因是：</w:t>
      </w:r>
      <w:r w:rsidRPr="009C3395">
        <w:rPr>
          <w:rFonts w:ascii="仿宋_GB2312" w:eastAsia="仿宋_GB2312" w:cs="仿宋_GB2312"/>
          <w:sz w:val="32"/>
          <w:szCs w:val="32"/>
        </w:rPr>
        <w:t>2015</w:t>
      </w:r>
      <w:r w:rsidRPr="009C3395">
        <w:rPr>
          <w:rFonts w:ascii="仿宋_GB2312" w:eastAsia="仿宋_GB2312" w:cs="仿宋_GB2312" w:hint="eastAsia"/>
          <w:sz w:val="32"/>
          <w:szCs w:val="32"/>
        </w:rPr>
        <w:t>年办公费、差旅费和维修（护）费</w:t>
      </w:r>
      <w:r w:rsidRPr="009C3395">
        <w:rPr>
          <w:rFonts w:ascii="仿宋_GB2312" w:eastAsia="仿宋_GB2312" w:cs="仿宋_GB2312"/>
          <w:sz w:val="32"/>
          <w:szCs w:val="32"/>
        </w:rPr>
        <w:t>527920</w:t>
      </w:r>
      <w:r w:rsidRPr="009C3395">
        <w:rPr>
          <w:rFonts w:ascii="仿宋_GB2312" w:eastAsia="仿宋_GB2312" w:cs="仿宋_GB2312" w:hint="eastAsia"/>
          <w:sz w:val="32"/>
          <w:szCs w:val="32"/>
        </w:rPr>
        <w:t>元</w:t>
      </w:r>
      <w:r w:rsidRPr="009C3395">
        <w:rPr>
          <w:rFonts w:ascii="仿宋_GB2312" w:eastAsia="仿宋_GB2312" w:cs="仿宋_GB2312"/>
          <w:sz w:val="32"/>
          <w:szCs w:val="32"/>
        </w:rPr>
        <w:t>2016</w:t>
      </w:r>
      <w:r w:rsidRPr="009C3395">
        <w:rPr>
          <w:rFonts w:ascii="仿宋_GB2312" w:eastAsia="仿宋_GB2312" w:cs="仿宋_GB2312" w:hint="eastAsia"/>
          <w:sz w:val="32"/>
          <w:szCs w:val="32"/>
        </w:rPr>
        <w:t>年无此项支出。</w:t>
      </w:r>
    </w:p>
    <w:p w:rsidR="008B61F1" w:rsidRPr="009C3395" w:rsidRDefault="008B61F1" w:rsidP="009C3395">
      <w:pPr>
        <w:spacing w:line="560" w:lineRule="exact"/>
        <w:ind w:firstLineChars="200" w:firstLine="640"/>
        <w:rPr>
          <w:rFonts w:ascii="仿宋_GB2312" w:eastAsia="仿宋_GB2312"/>
          <w:sz w:val="32"/>
          <w:szCs w:val="32"/>
        </w:rPr>
      </w:pPr>
      <w:r w:rsidRPr="009C3395">
        <w:rPr>
          <w:rFonts w:ascii="仿宋_GB2312" w:eastAsia="仿宋_GB2312" w:cs="仿宋_GB2312" w:hint="eastAsia"/>
          <w:sz w:val="32"/>
          <w:szCs w:val="32"/>
        </w:rPr>
        <w:t>（二）政府采购支出情况</w:t>
      </w:r>
    </w:p>
    <w:p w:rsidR="008B61F1" w:rsidRPr="009C3395" w:rsidRDefault="008B61F1" w:rsidP="009C3395">
      <w:pPr>
        <w:spacing w:line="560" w:lineRule="exact"/>
        <w:ind w:firstLineChars="200" w:firstLine="640"/>
        <w:rPr>
          <w:rFonts w:ascii="仿宋_GB2312" w:eastAsia="仿宋_GB2312" w:cs="仿宋_GB2312"/>
          <w:sz w:val="32"/>
          <w:szCs w:val="32"/>
        </w:rPr>
      </w:pPr>
      <w:r w:rsidRPr="009C3395">
        <w:rPr>
          <w:rFonts w:ascii="仿宋_GB2312" w:eastAsia="仿宋_GB2312" w:cs="仿宋_GB2312"/>
          <w:sz w:val="32"/>
          <w:szCs w:val="32"/>
        </w:rPr>
        <w:t>2016</w:t>
      </w:r>
      <w:r w:rsidRPr="009C3395">
        <w:rPr>
          <w:rFonts w:ascii="仿宋_GB2312" w:eastAsia="仿宋_GB2312" w:cs="仿宋_GB2312" w:hint="eastAsia"/>
          <w:sz w:val="32"/>
          <w:szCs w:val="32"/>
        </w:rPr>
        <w:t>年，</w:t>
      </w:r>
      <w:r w:rsidRPr="009C3395">
        <w:rPr>
          <w:rFonts w:ascii="仿宋_GB2312" w:eastAsia="仿宋_GB2312" w:hAnsi="宋体" w:cs="仿宋_GB2312" w:hint="eastAsia"/>
          <w:sz w:val="32"/>
          <w:szCs w:val="32"/>
        </w:rPr>
        <w:t>塔什库尔干县乡镇财政管理局</w:t>
      </w:r>
      <w:r w:rsidRPr="009C3395">
        <w:rPr>
          <w:rFonts w:ascii="仿宋_GB2312" w:eastAsia="仿宋_GB2312" w:cs="仿宋_GB2312" w:hint="eastAsia"/>
          <w:sz w:val="32"/>
          <w:szCs w:val="32"/>
        </w:rPr>
        <w:t>政府采购支出总额</w:t>
      </w:r>
      <w:r w:rsidRPr="009C3395">
        <w:rPr>
          <w:rFonts w:ascii="仿宋_GB2312" w:eastAsia="仿宋_GB2312" w:cs="仿宋_GB2312"/>
          <w:sz w:val="32"/>
          <w:szCs w:val="32"/>
        </w:rPr>
        <w:t>5653.46</w:t>
      </w:r>
      <w:r w:rsidRPr="009C3395">
        <w:rPr>
          <w:rFonts w:ascii="仿宋_GB2312" w:eastAsia="仿宋_GB2312" w:cs="仿宋_GB2312" w:hint="eastAsia"/>
          <w:sz w:val="32"/>
          <w:szCs w:val="32"/>
        </w:rPr>
        <w:t>元，其中政府采购货物支出</w:t>
      </w:r>
      <w:r w:rsidRPr="009C3395">
        <w:rPr>
          <w:rFonts w:ascii="仿宋_GB2312" w:eastAsia="仿宋_GB2312" w:cs="仿宋_GB2312"/>
          <w:sz w:val="32"/>
          <w:szCs w:val="32"/>
        </w:rPr>
        <w:t>5653.46</w:t>
      </w:r>
      <w:r w:rsidRPr="009C3395">
        <w:rPr>
          <w:rFonts w:ascii="仿宋_GB2312" w:eastAsia="仿宋_GB2312" w:cs="仿宋_GB2312" w:hint="eastAsia"/>
          <w:sz w:val="32"/>
          <w:szCs w:val="32"/>
        </w:rPr>
        <w:t>元，政府采购工程支出</w:t>
      </w:r>
      <w:r w:rsidRPr="009C3395">
        <w:rPr>
          <w:rFonts w:ascii="仿宋_GB2312" w:eastAsia="仿宋_GB2312" w:cs="仿宋_GB2312"/>
          <w:sz w:val="32"/>
          <w:szCs w:val="32"/>
        </w:rPr>
        <w:t>0</w:t>
      </w:r>
      <w:r w:rsidRPr="009C3395">
        <w:rPr>
          <w:rFonts w:ascii="仿宋_GB2312" w:eastAsia="仿宋_GB2312" w:cs="仿宋_GB2312" w:hint="eastAsia"/>
          <w:sz w:val="32"/>
          <w:szCs w:val="32"/>
        </w:rPr>
        <w:t>元，政府采购服务支出</w:t>
      </w:r>
      <w:r w:rsidRPr="009C3395">
        <w:rPr>
          <w:rFonts w:ascii="仿宋_GB2312" w:eastAsia="仿宋_GB2312" w:cs="仿宋_GB2312"/>
          <w:sz w:val="32"/>
          <w:szCs w:val="32"/>
        </w:rPr>
        <w:t>0</w:t>
      </w:r>
      <w:r w:rsidRPr="009C3395">
        <w:rPr>
          <w:rFonts w:ascii="仿宋_GB2312" w:eastAsia="仿宋_GB2312" w:cs="仿宋_GB2312" w:hint="eastAsia"/>
          <w:sz w:val="32"/>
          <w:szCs w:val="32"/>
        </w:rPr>
        <w:t>元。喀什地区为偏远地区，参与招投标的供应商基本为中小微企业。</w:t>
      </w:r>
    </w:p>
    <w:p w:rsidR="008B61F1" w:rsidRPr="009C3395" w:rsidRDefault="008B61F1" w:rsidP="009C3395">
      <w:pPr>
        <w:spacing w:line="560" w:lineRule="exact"/>
        <w:ind w:firstLineChars="200" w:firstLine="640"/>
        <w:rPr>
          <w:rFonts w:ascii="仿宋_GB2312" w:eastAsia="仿宋_GB2312"/>
          <w:sz w:val="32"/>
          <w:szCs w:val="32"/>
        </w:rPr>
      </w:pPr>
      <w:r w:rsidRPr="009C3395">
        <w:rPr>
          <w:rFonts w:ascii="仿宋_GB2312" w:eastAsia="仿宋_GB2312" w:cs="仿宋_GB2312" w:hint="eastAsia"/>
          <w:sz w:val="32"/>
          <w:szCs w:val="32"/>
        </w:rPr>
        <w:t>（三）国有资产占用情况</w:t>
      </w:r>
    </w:p>
    <w:p w:rsidR="008B61F1" w:rsidRPr="009C3395" w:rsidRDefault="008B61F1" w:rsidP="009C3395">
      <w:pPr>
        <w:spacing w:line="560" w:lineRule="exact"/>
        <w:ind w:firstLineChars="250" w:firstLine="800"/>
        <w:rPr>
          <w:rFonts w:ascii="仿宋_GB2312" w:eastAsia="仿宋_GB2312"/>
          <w:sz w:val="32"/>
          <w:szCs w:val="32"/>
        </w:rPr>
      </w:pPr>
      <w:r w:rsidRPr="009C3395">
        <w:rPr>
          <w:rFonts w:ascii="仿宋_GB2312" w:eastAsia="仿宋_GB2312" w:cs="仿宋_GB2312" w:hint="eastAsia"/>
          <w:sz w:val="32"/>
          <w:szCs w:val="32"/>
        </w:rPr>
        <w:t>截止</w:t>
      </w:r>
      <w:r w:rsidRPr="009C3395">
        <w:rPr>
          <w:rFonts w:ascii="仿宋_GB2312" w:eastAsia="仿宋_GB2312" w:cs="仿宋_GB2312"/>
          <w:sz w:val="32"/>
          <w:szCs w:val="32"/>
        </w:rPr>
        <w:t>2016</w:t>
      </w:r>
      <w:r w:rsidRPr="009C3395">
        <w:rPr>
          <w:rFonts w:ascii="仿宋_GB2312" w:eastAsia="仿宋_GB2312" w:cs="仿宋_GB2312" w:hint="eastAsia"/>
          <w:sz w:val="32"/>
          <w:szCs w:val="32"/>
        </w:rPr>
        <w:t>年</w:t>
      </w:r>
      <w:r w:rsidRPr="009C3395">
        <w:rPr>
          <w:rFonts w:ascii="仿宋_GB2312" w:eastAsia="仿宋_GB2312" w:cs="仿宋_GB2312"/>
          <w:sz w:val="32"/>
          <w:szCs w:val="32"/>
        </w:rPr>
        <w:t>12</w:t>
      </w:r>
      <w:r w:rsidRPr="009C3395">
        <w:rPr>
          <w:rFonts w:ascii="仿宋_GB2312" w:eastAsia="仿宋_GB2312" w:cs="仿宋_GB2312" w:hint="eastAsia"/>
          <w:sz w:val="32"/>
          <w:szCs w:val="32"/>
        </w:rPr>
        <w:t>月</w:t>
      </w:r>
      <w:r w:rsidRPr="009C3395">
        <w:rPr>
          <w:rFonts w:ascii="仿宋_GB2312" w:eastAsia="仿宋_GB2312" w:cs="仿宋_GB2312"/>
          <w:sz w:val="32"/>
          <w:szCs w:val="32"/>
        </w:rPr>
        <w:t>31</w:t>
      </w:r>
      <w:r w:rsidRPr="009C3395">
        <w:rPr>
          <w:rFonts w:ascii="仿宋_GB2312" w:eastAsia="仿宋_GB2312" w:cs="仿宋_GB2312" w:hint="eastAsia"/>
          <w:sz w:val="32"/>
          <w:szCs w:val="32"/>
        </w:rPr>
        <w:t>日，本单位共有车辆</w:t>
      </w:r>
      <w:r w:rsidRPr="009C3395">
        <w:rPr>
          <w:rFonts w:ascii="仿宋_GB2312" w:eastAsia="仿宋_GB2312" w:cs="仿宋_GB2312"/>
          <w:sz w:val="32"/>
          <w:szCs w:val="32"/>
        </w:rPr>
        <w:t>3</w:t>
      </w:r>
      <w:r w:rsidRPr="009C3395">
        <w:rPr>
          <w:rFonts w:ascii="仿宋_GB2312" w:eastAsia="仿宋_GB2312" w:cs="仿宋_GB2312" w:hint="eastAsia"/>
          <w:sz w:val="32"/>
          <w:szCs w:val="32"/>
        </w:rPr>
        <w:t>辆，其中一般公务用车</w:t>
      </w:r>
      <w:r w:rsidRPr="009C3395">
        <w:rPr>
          <w:rFonts w:ascii="仿宋_GB2312" w:eastAsia="仿宋_GB2312" w:cs="仿宋_GB2312"/>
          <w:sz w:val="32"/>
          <w:szCs w:val="32"/>
        </w:rPr>
        <w:t>1</w:t>
      </w:r>
      <w:r w:rsidRPr="009C3395">
        <w:rPr>
          <w:rFonts w:ascii="仿宋_GB2312" w:eastAsia="仿宋_GB2312" w:cs="仿宋_GB2312" w:hint="eastAsia"/>
          <w:sz w:val="32"/>
          <w:szCs w:val="32"/>
        </w:rPr>
        <w:t>辆，一般执法执勤用车</w:t>
      </w:r>
      <w:r w:rsidRPr="009C3395">
        <w:rPr>
          <w:rFonts w:ascii="仿宋_GB2312" w:eastAsia="仿宋_GB2312" w:cs="仿宋_GB2312"/>
          <w:sz w:val="32"/>
          <w:szCs w:val="32"/>
        </w:rPr>
        <w:t>0</w:t>
      </w:r>
      <w:r w:rsidRPr="009C3395">
        <w:rPr>
          <w:rFonts w:ascii="仿宋_GB2312" w:eastAsia="仿宋_GB2312" w:cs="仿宋_GB2312" w:hint="eastAsia"/>
          <w:sz w:val="32"/>
          <w:szCs w:val="32"/>
        </w:rPr>
        <w:t>辆，特种专业技术用车</w:t>
      </w:r>
      <w:r w:rsidRPr="009C3395">
        <w:rPr>
          <w:rFonts w:ascii="仿宋_GB2312" w:eastAsia="仿宋_GB2312" w:cs="仿宋_GB2312"/>
          <w:sz w:val="32"/>
          <w:szCs w:val="32"/>
        </w:rPr>
        <w:t>0</w:t>
      </w:r>
      <w:r w:rsidRPr="009C3395">
        <w:rPr>
          <w:rFonts w:ascii="仿宋_GB2312" w:eastAsia="仿宋_GB2312" w:cs="仿宋_GB2312" w:hint="eastAsia"/>
          <w:sz w:val="32"/>
          <w:szCs w:val="32"/>
        </w:rPr>
        <w:t>辆，其他车辆</w:t>
      </w:r>
      <w:bookmarkStart w:id="1" w:name="_GoBack"/>
      <w:r w:rsidRPr="009C3395">
        <w:rPr>
          <w:rFonts w:ascii="仿宋_GB2312" w:eastAsia="仿宋_GB2312" w:cs="仿宋_GB2312"/>
          <w:sz w:val="32"/>
          <w:szCs w:val="32"/>
        </w:rPr>
        <w:t>2</w:t>
      </w:r>
      <w:bookmarkEnd w:id="1"/>
      <w:r w:rsidRPr="009C3395">
        <w:rPr>
          <w:rFonts w:ascii="仿宋_GB2312" w:eastAsia="仿宋_GB2312" w:cs="仿宋_GB2312" w:hint="eastAsia"/>
          <w:sz w:val="32"/>
          <w:szCs w:val="32"/>
        </w:rPr>
        <w:t>辆，其他用车主要是：</w:t>
      </w:r>
      <w:r w:rsidRPr="009C3395">
        <w:rPr>
          <w:rFonts w:ascii="仿宋_GB2312" w:eastAsia="仿宋_GB2312" w:hAnsi="仿宋_GB2312" w:cs="仿宋_GB2312" w:hint="eastAsia"/>
          <w:sz w:val="32"/>
          <w:szCs w:val="32"/>
        </w:rPr>
        <w:t>政府办用</w:t>
      </w:r>
      <w:r w:rsidRPr="009C3395">
        <w:rPr>
          <w:rFonts w:ascii="仿宋_GB2312" w:eastAsia="仿宋_GB2312" w:hAnsi="仿宋_GB2312" w:cs="仿宋_GB2312"/>
          <w:sz w:val="32"/>
          <w:szCs w:val="32"/>
        </w:rPr>
        <w:t>2</w:t>
      </w:r>
      <w:r w:rsidRPr="009C3395">
        <w:rPr>
          <w:rFonts w:ascii="仿宋_GB2312" w:eastAsia="仿宋_GB2312" w:hAnsi="仿宋_GB2312" w:cs="仿宋_GB2312" w:hint="eastAsia"/>
          <w:sz w:val="32"/>
          <w:szCs w:val="32"/>
        </w:rPr>
        <w:t>辆</w:t>
      </w:r>
      <w:r w:rsidRPr="009C3395">
        <w:rPr>
          <w:rFonts w:ascii="仿宋_GB2312" w:eastAsia="仿宋_GB2312" w:cs="仿宋_GB2312" w:hint="eastAsia"/>
          <w:sz w:val="32"/>
          <w:szCs w:val="32"/>
        </w:rPr>
        <w:t>，单位价值在</w:t>
      </w:r>
      <w:r w:rsidRPr="009C3395">
        <w:rPr>
          <w:rFonts w:ascii="仿宋_GB2312" w:eastAsia="仿宋_GB2312" w:cs="仿宋_GB2312"/>
          <w:sz w:val="32"/>
          <w:szCs w:val="32"/>
        </w:rPr>
        <w:t>50</w:t>
      </w:r>
      <w:r w:rsidRPr="009C3395">
        <w:rPr>
          <w:rFonts w:ascii="仿宋_GB2312" w:eastAsia="仿宋_GB2312" w:cs="仿宋_GB2312" w:hint="eastAsia"/>
          <w:sz w:val="32"/>
          <w:szCs w:val="32"/>
        </w:rPr>
        <w:t>万元以上的设备</w:t>
      </w:r>
      <w:r w:rsidRPr="009C3395">
        <w:rPr>
          <w:rFonts w:ascii="仿宋_GB2312" w:eastAsia="仿宋_GB2312" w:cs="仿宋_GB2312"/>
          <w:sz w:val="32"/>
          <w:szCs w:val="32"/>
        </w:rPr>
        <w:t>0</w:t>
      </w:r>
      <w:r w:rsidRPr="009C3395">
        <w:rPr>
          <w:rFonts w:ascii="仿宋_GB2312" w:eastAsia="仿宋_GB2312" w:cs="仿宋_GB2312" w:hint="eastAsia"/>
          <w:sz w:val="32"/>
          <w:szCs w:val="32"/>
        </w:rPr>
        <w:t>台（套），价值</w:t>
      </w:r>
      <w:r w:rsidRPr="009C3395">
        <w:rPr>
          <w:rFonts w:ascii="仿宋_GB2312" w:eastAsia="仿宋_GB2312" w:cs="仿宋_GB2312"/>
          <w:sz w:val="32"/>
          <w:szCs w:val="32"/>
        </w:rPr>
        <w:t>0</w:t>
      </w:r>
      <w:r w:rsidRPr="009C3395">
        <w:rPr>
          <w:rFonts w:ascii="仿宋_GB2312" w:eastAsia="仿宋_GB2312" w:cs="仿宋_GB2312" w:hint="eastAsia"/>
          <w:sz w:val="32"/>
          <w:szCs w:val="32"/>
        </w:rPr>
        <w:t>元。</w:t>
      </w:r>
    </w:p>
    <w:p w:rsidR="008B61F1" w:rsidRPr="009C3395" w:rsidRDefault="008B61F1" w:rsidP="009C3395">
      <w:pPr>
        <w:spacing w:line="560" w:lineRule="exact"/>
        <w:ind w:firstLineChars="200" w:firstLine="640"/>
        <w:rPr>
          <w:rFonts w:ascii="仿宋_GB2312" w:eastAsia="仿宋_GB2312"/>
          <w:sz w:val="32"/>
          <w:szCs w:val="32"/>
        </w:rPr>
      </w:pPr>
      <w:r w:rsidRPr="009C3395">
        <w:rPr>
          <w:rFonts w:ascii="仿宋_GB2312" w:eastAsia="仿宋_GB2312" w:cs="仿宋_GB2312" w:hint="eastAsia"/>
          <w:sz w:val="32"/>
          <w:szCs w:val="32"/>
        </w:rPr>
        <w:t>（四）民生项目、重点支出项目绩效评价结果</w:t>
      </w:r>
    </w:p>
    <w:p w:rsidR="008B61F1" w:rsidRDefault="008B61F1" w:rsidP="009C3395">
      <w:pPr>
        <w:spacing w:line="560" w:lineRule="exact"/>
        <w:ind w:firstLineChars="200" w:firstLine="640"/>
        <w:rPr>
          <w:rFonts w:ascii="仿宋_GB2312" w:eastAsia="仿宋_GB2312"/>
          <w:sz w:val="32"/>
          <w:szCs w:val="32"/>
        </w:rPr>
      </w:pPr>
      <w:r w:rsidRPr="009C3395">
        <w:rPr>
          <w:rFonts w:ascii="仿宋_GB2312" w:eastAsia="仿宋_GB2312" w:cs="仿宋_GB2312"/>
          <w:sz w:val="32"/>
          <w:szCs w:val="32"/>
        </w:rPr>
        <w:t>2016</w:t>
      </w:r>
      <w:r w:rsidRPr="009C3395">
        <w:rPr>
          <w:rFonts w:ascii="仿宋_GB2312" w:eastAsia="仿宋_GB2312" w:cs="仿宋_GB2312" w:hint="eastAsia"/>
          <w:sz w:val="32"/>
          <w:szCs w:val="32"/>
        </w:rPr>
        <w:t>年，</w:t>
      </w:r>
      <w:r w:rsidRPr="009C3395">
        <w:rPr>
          <w:rFonts w:ascii="仿宋_GB2312" w:eastAsia="仿宋_GB2312" w:hAnsi="宋体" w:cs="仿宋_GB2312" w:hint="eastAsia"/>
          <w:sz w:val="32"/>
          <w:szCs w:val="32"/>
        </w:rPr>
        <w:t>塔什库尔干县乡镇财政管理局</w:t>
      </w:r>
      <w:r w:rsidRPr="009C3395">
        <w:rPr>
          <w:rFonts w:ascii="仿宋_GB2312" w:eastAsia="仿宋_GB2312" w:cs="仿宋_GB2312" w:hint="eastAsia"/>
          <w:sz w:val="32"/>
          <w:szCs w:val="32"/>
        </w:rPr>
        <w:t>共组织对</w:t>
      </w:r>
      <w:r w:rsidRPr="009C3395">
        <w:rPr>
          <w:rFonts w:ascii="仿宋_GB2312" w:eastAsia="仿宋_GB2312" w:cs="仿宋_GB2312"/>
          <w:sz w:val="32"/>
          <w:szCs w:val="32"/>
        </w:rPr>
        <w:t>0</w:t>
      </w:r>
      <w:r w:rsidRPr="009C3395">
        <w:rPr>
          <w:rFonts w:ascii="仿宋_GB2312" w:eastAsia="仿宋_GB2312" w:cs="仿宋_GB2312" w:hint="eastAsia"/>
          <w:sz w:val="32"/>
          <w:szCs w:val="32"/>
        </w:rPr>
        <w:t>个项目进行了预算绩效评价，涉及一般公共预算当年财政拨款</w:t>
      </w:r>
      <w:r w:rsidRPr="009C3395">
        <w:rPr>
          <w:rFonts w:ascii="仿宋_GB2312" w:eastAsia="仿宋_GB2312" w:cs="仿宋_GB2312"/>
          <w:sz w:val="32"/>
          <w:szCs w:val="32"/>
        </w:rPr>
        <w:t>0</w:t>
      </w:r>
      <w:r>
        <w:rPr>
          <w:rFonts w:ascii="仿宋_GB2312" w:eastAsia="仿宋_GB2312" w:cs="仿宋_GB2312" w:hint="eastAsia"/>
          <w:sz w:val="32"/>
          <w:szCs w:val="32"/>
        </w:rPr>
        <w:t>元。绩效评价结果：无。</w:t>
      </w:r>
    </w:p>
    <w:p w:rsidR="008B61F1" w:rsidRDefault="008B61F1" w:rsidP="009C339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8B61F1" w:rsidRDefault="008B61F1" w:rsidP="009C339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本单位无事业收入、经营收入。</w:t>
      </w:r>
    </w:p>
    <w:p w:rsidR="008B61F1" w:rsidRDefault="008B61F1" w:rsidP="009C339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8B61F1" w:rsidRDefault="008B61F1" w:rsidP="009C339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8B61F1" w:rsidRDefault="008B61F1" w:rsidP="009C339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8B61F1" w:rsidRDefault="008B61F1" w:rsidP="009C339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8B61F1" w:rsidRDefault="008B61F1" w:rsidP="009C339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8B61F1" w:rsidRDefault="008B61F1" w:rsidP="009C3395">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8B61F1" w:rsidRDefault="008B61F1" w:rsidP="009C339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8B61F1" w:rsidRDefault="008B61F1" w:rsidP="009C339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8B61F1" w:rsidRDefault="008B61F1" w:rsidP="006E7E08">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8B61F1" w:rsidRDefault="008B61F1" w:rsidP="009C339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8B61F1" w:rsidRDefault="008B61F1" w:rsidP="006E7E08">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8B61F1" w:rsidRDefault="008B61F1" w:rsidP="009C339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8B61F1" w:rsidRDefault="008B61F1" w:rsidP="009C339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8B61F1" w:rsidRDefault="008B61F1" w:rsidP="009C339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8B61F1" w:rsidRDefault="008B61F1" w:rsidP="009C339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8B61F1" w:rsidRDefault="008B61F1" w:rsidP="009C339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8B61F1" w:rsidRDefault="008B61F1" w:rsidP="00C41756">
      <w:pPr>
        <w:spacing w:line="560" w:lineRule="exact"/>
        <w:ind w:firstLineChars="200" w:firstLine="640"/>
        <w:rPr>
          <w:rFonts w:ascii="仿宋_GB2312" w:eastAsia="仿宋_GB2312"/>
          <w:sz w:val="32"/>
          <w:szCs w:val="32"/>
        </w:rPr>
      </w:pPr>
    </w:p>
    <w:sectPr w:rsidR="008B61F1" w:rsidSect="00175CB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1F1" w:rsidRDefault="008B61F1" w:rsidP="00175CB7">
      <w:r>
        <w:separator/>
      </w:r>
    </w:p>
  </w:endnote>
  <w:endnote w:type="continuationSeparator" w:id="0">
    <w:p w:rsidR="008B61F1" w:rsidRDefault="008B61F1" w:rsidP="00175C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Malgun Gothic Semilight"/>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1F1" w:rsidRDefault="008B61F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1F1" w:rsidRDefault="008B61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8B61F1" w:rsidRDefault="008B61F1">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1F1" w:rsidRDefault="008B61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1F1" w:rsidRDefault="008B61F1" w:rsidP="00175CB7">
      <w:r>
        <w:separator/>
      </w:r>
    </w:p>
  </w:footnote>
  <w:footnote w:type="continuationSeparator" w:id="0">
    <w:p w:rsidR="008B61F1" w:rsidRDefault="008B61F1" w:rsidP="00175C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1F1" w:rsidRDefault="008B61F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1F1" w:rsidRDefault="008B61F1" w:rsidP="00776A3D">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1F1" w:rsidRDefault="008B61F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4F0F3D11"/>
    <w:multiLevelType w:val="multilevel"/>
    <w:tmpl w:val="4F0F3D11"/>
    <w:lvl w:ilvl="0">
      <w:start w:val="2"/>
      <w:numFmt w:val="japaneseCounting"/>
      <w:lvlText w:val="%1、"/>
      <w:lvlJc w:val="left"/>
      <w:pPr>
        <w:tabs>
          <w:tab w:val="left" w:pos="1510"/>
        </w:tabs>
        <w:ind w:left="1510" w:hanging="720"/>
      </w:pPr>
      <w:rPr>
        <w:rFonts w:cs="仿宋_GB2312" w:hint="default"/>
      </w:rPr>
    </w:lvl>
    <w:lvl w:ilvl="1">
      <w:start w:val="1"/>
      <w:numFmt w:val="lowerLetter"/>
      <w:lvlText w:val="%2)"/>
      <w:lvlJc w:val="left"/>
      <w:pPr>
        <w:tabs>
          <w:tab w:val="left" w:pos="1630"/>
        </w:tabs>
        <w:ind w:left="1630" w:hanging="420"/>
      </w:pPr>
      <w:rPr>
        <w:rFonts w:cs="Times New Roman"/>
      </w:rPr>
    </w:lvl>
    <w:lvl w:ilvl="2">
      <w:start w:val="1"/>
      <w:numFmt w:val="lowerRoman"/>
      <w:lvlText w:val="%3."/>
      <w:lvlJc w:val="right"/>
      <w:pPr>
        <w:tabs>
          <w:tab w:val="left" w:pos="2050"/>
        </w:tabs>
        <w:ind w:left="2050" w:hanging="420"/>
      </w:pPr>
      <w:rPr>
        <w:rFonts w:cs="Times New Roman"/>
      </w:rPr>
    </w:lvl>
    <w:lvl w:ilvl="3">
      <w:start w:val="1"/>
      <w:numFmt w:val="decimal"/>
      <w:lvlText w:val="%4."/>
      <w:lvlJc w:val="left"/>
      <w:pPr>
        <w:tabs>
          <w:tab w:val="left" w:pos="2470"/>
        </w:tabs>
        <w:ind w:left="2470" w:hanging="420"/>
      </w:pPr>
      <w:rPr>
        <w:rFonts w:cs="Times New Roman"/>
      </w:rPr>
    </w:lvl>
    <w:lvl w:ilvl="4">
      <w:start w:val="1"/>
      <w:numFmt w:val="lowerLetter"/>
      <w:lvlText w:val="%5)"/>
      <w:lvlJc w:val="left"/>
      <w:pPr>
        <w:tabs>
          <w:tab w:val="left" w:pos="2890"/>
        </w:tabs>
        <w:ind w:left="2890" w:hanging="420"/>
      </w:pPr>
      <w:rPr>
        <w:rFonts w:cs="Times New Roman"/>
      </w:rPr>
    </w:lvl>
    <w:lvl w:ilvl="5">
      <w:start w:val="1"/>
      <w:numFmt w:val="lowerRoman"/>
      <w:lvlText w:val="%6."/>
      <w:lvlJc w:val="right"/>
      <w:pPr>
        <w:tabs>
          <w:tab w:val="left" w:pos="3310"/>
        </w:tabs>
        <w:ind w:left="3310" w:hanging="420"/>
      </w:pPr>
      <w:rPr>
        <w:rFonts w:cs="Times New Roman"/>
      </w:rPr>
    </w:lvl>
    <w:lvl w:ilvl="6">
      <w:start w:val="1"/>
      <w:numFmt w:val="decimal"/>
      <w:lvlText w:val="%7."/>
      <w:lvlJc w:val="left"/>
      <w:pPr>
        <w:tabs>
          <w:tab w:val="left" w:pos="3730"/>
        </w:tabs>
        <w:ind w:left="3730" w:hanging="420"/>
      </w:pPr>
      <w:rPr>
        <w:rFonts w:cs="Times New Roman"/>
      </w:rPr>
    </w:lvl>
    <w:lvl w:ilvl="7">
      <w:start w:val="1"/>
      <w:numFmt w:val="lowerLetter"/>
      <w:lvlText w:val="%8)"/>
      <w:lvlJc w:val="left"/>
      <w:pPr>
        <w:tabs>
          <w:tab w:val="left" w:pos="4150"/>
        </w:tabs>
        <w:ind w:left="4150" w:hanging="420"/>
      </w:pPr>
      <w:rPr>
        <w:rFonts w:cs="Times New Roman"/>
      </w:rPr>
    </w:lvl>
    <w:lvl w:ilvl="8">
      <w:start w:val="1"/>
      <w:numFmt w:val="lowerRoman"/>
      <w:lvlText w:val="%9."/>
      <w:lvlJc w:val="right"/>
      <w:pPr>
        <w:tabs>
          <w:tab w:val="left" w:pos="4570"/>
        </w:tabs>
        <w:ind w:left="457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12834"/>
    <w:rsid w:val="00024B7F"/>
    <w:rsid w:val="000318A0"/>
    <w:rsid w:val="00034248"/>
    <w:rsid w:val="00037A55"/>
    <w:rsid w:val="0005060B"/>
    <w:rsid w:val="000520B6"/>
    <w:rsid w:val="00052FE0"/>
    <w:rsid w:val="00054384"/>
    <w:rsid w:val="00065C97"/>
    <w:rsid w:val="000703F5"/>
    <w:rsid w:val="000754D3"/>
    <w:rsid w:val="000775E8"/>
    <w:rsid w:val="00086A97"/>
    <w:rsid w:val="00091F7F"/>
    <w:rsid w:val="00094D69"/>
    <w:rsid w:val="000A362B"/>
    <w:rsid w:val="000A5DE3"/>
    <w:rsid w:val="000A65DB"/>
    <w:rsid w:val="000B1596"/>
    <w:rsid w:val="000B5213"/>
    <w:rsid w:val="000B65A6"/>
    <w:rsid w:val="000B6BF9"/>
    <w:rsid w:val="000C3B20"/>
    <w:rsid w:val="000C6D43"/>
    <w:rsid w:val="000D3347"/>
    <w:rsid w:val="000E3ADD"/>
    <w:rsid w:val="000E7FFD"/>
    <w:rsid w:val="000F0FFE"/>
    <w:rsid w:val="000F21CA"/>
    <w:rsid w:val="0010183B"/>
    <w:rsid w:val="0010261C"/>
    <w:rsid w:val="00126240"/>
    <w:rsid w:val="00130E6F"/>
    <w:rsid w:val="00136EFD"/>
    <w:rsid w:val="00140E78"/>
    <w:rsid w:val="00141DD4"/>
    <w:rsid w:val="00142BCE"/>
    <w:rsid w:val="00147040"/>
    <w:rsid w:val="00150B46"/>
    <w:rsid w:val="00151463"/>
    <w:rsid w:val="00153ACE"/>
    <w:rsid w:val="001634BC"/>
    <w:rsid w:val="00170582"/>
    <w:rsid w:val="00175CB7"/>
    <w:rsid w:val="001870FE"/>
    <w:rsid w:val="001943AB"/>
    <w:rsid w:val="001A42E9"/>
    <w:rsid w:val="001C3DA4"/>
    <w:rsid w:val="001D09C9"/>
    <w:rsid w:val="001E4658"/>
    <w:rsid w:val="001E7C6A"/>
    <w:rsid w:val="001F2B9D"/>
    <w:rsid w:val="001F33C0"/>
    <w:rsid w:val="001F6EF5"/>
    <w:rsid w:val="0020099B"/>
    <w:rsid w:val="00205C3B"/>
    <w:rsid w:val="00233269"/>
    <w:rsid w:val="002368AF"/>
    <w:rsid w:val="00242FE4"/>
    <w:rsid w:val="00256E2E"/>
    <w:rsid w:val="00262C89"/>
    <w:rsid w:val="00265B72"/>
    <w:rsid w:val="0026651C"/>
    <w:rsid w:val="00273C4C"/>
    <w:rsid w:val="002743C3"/>
    <w:rsid w:val="0027593A"/>
    <w:rsid w:val="00287A2E"/>
    <w:rsid w:val="00291271"/>
    <w:rsid w:val="00295B2E"/>
    <w:rsid w:val="002B5B38"/>
    <w:rsid w:val="002C37F3"/>
    <w:rsid w:val="002C391A"/>
    <w:rsid w:val="002C677C"/>
    <w:rsid w:val="002C740B"/>
    <w:rsid w:val="002D02F4"/>
    <w:rsid w:val="002D1806"/>
    <w:rsid w:val="002D396C"/>
    <w:rsid w:val="002E28B9"/>
    <w:rsid w:val="002E4DB3"/>
    <w:rsid w:val="00303B2E"/>
    <w:rsid w:val="0030445D"/>
    <w:rsid w:val="00312C84"/>
    <w:rsid w:val="003158E9"/>
    <w:rsid w:val="00321BF5"/>
    <w:rsid w:val="00325D56"/>
    <w:rsid w:val="003332D0"/>
    <w:rsid w:val="00333969"/>
    <w:rsid w:val="003472C5"/>
    <w:rsid w:val="00347996"/>
    <w:rsid w:val="003632BC"/>
    <w:rsid w:val="003972CF"/>
    <w:rsid w:val="003A51F0"/>
    <w:rsid w:val="003B0831"/>
    <w:rsid w:val="003B594E"/>
    <w:rsid w:val="003B7FAC"/>
    <w:rsid w:val="003C2E53"/>
    <w:rsid w:val="003C2E54"/>
    <w:rsid w:val="003D0C72"/>
    <w:rsid w:val="003D16EB"/>
    <w:rsid w:val="003E0AB7"/>
    <w:rsid w:val="003E608E"/>
    <w:rsid w:val="003E75AF"/>
    <w:rsid w:val="004011AD"/>
    <w:rsid w:val="0040177E"/>
    <w:rsid w:val="00406AB0"/>
    <w:rsid w:val="00417715"/>
    <w:rsid w:val="00420614"/>
    <w:rsid w:val="0043072D"/>
    <w:rsid w:val="00434EEE"/>
    <w:rsid w:val="0044155A"/>
    <w:rsid w:val="0045212A"/>
    <w:rsid w:val="00457BD9"/>
    <w:rsid w:val="00474155"/>
    <w:rsid w:val="004743B3"/>
    <w:rsid w:val="004837CB"/>
    <w:rsid w:val="00486188"/>
    <w:rsid w:val="00487059"/>
    <w:rsid w:val="004945FC"/>
    <w:rsid w:val="004A08C1"/>
    <w:rsid w:val="004A0E4C"/>
    <w:rsid w:val="004A28B1"/>
    <w:rsid w:val="004B3657"/>
    <w:rsid w:val="004B6AAB"/>
    <w:rsid w:val="004C07CE"/>
    <w:rsid w:val="004D1E75"/>
    <w:rsid w:val="004D2787"/>
    <w:rsid w:val="004D48D7"/>
    <w:rsid w:val="004D6F93"/>
    <w:rsid w:val="004E21B6"/>
    <w:rsid w:val="0050291C"/>
    <w:rsid w:val="00513F28"/>
    <w:rsid w:val="005272D8"/>
    <w:rsid w:val="00527FD1"/>
    <w:rsid w:val="00532879"/>
    <w:rsid w:val="00534B0A"/>
    <w:rsid w:val="00540EC5"/>
    <w:rsid w:val="00552B99"/>
    <w:rsid w:val="0055353A"/>
    <w:rsid w:val="00560D4B"/>
    <w:rsid w:val="00565025"/>
    <w:rsid w:val="00566353"/>
    <w:rsid w:val="005766BD"/>
    <w:rsid w:val="00592401"/>
    <w:rsid w:val="00593D96"/>
    <w:rsid w:val="00595CD5"/>
    <w:rsid w:val="00596FFA"/>
    <w:rsid w:val="005A0EA5"/>
    <w:rsid w:val="005C6F16"/>
    <w:rsid w:val="005D008D"/>
    <w:rsid w:val="005D5345"/>
    <w:rsid w:val="005D6922"/>
    <w:rsid w:val="005D79A0"/>
    <w:rsid w:val="00601DEF"/>
    <w:rsid w:val="00625D3A"/>
    <w:rsid w:val="006317F5"/>
    <w:rsid w:val="00636B04"/>
    <w:rsid w:val="00642F1B"/>
    <w:rsid w:val="006537AC"/>
    <w:rsid w:val="00664FF9"/>
    <w:rsid w:val="00666051"/>
    <w:rsid w:val="00672B4C"/>
    <w:rsid w:val="006773BD"/>
    <w:rsid w:val="00687879"/>
    <w:rsid w:val="006934E8"/>
    <w:rsid w:val="00696752"/>
    <w:rsid w:val="006A1621"/>
    <w:rsid w:val="006A2219"/>
    <w:rsid w:val="006A488C"/>
    <w:rsid w:val="006A56FC"/>
    <w:rsid w:val="006A7356"/>
    <w:rsid w:val="006C31DC"/>
    <w:rsid w:val="006D4B96"/>
    <w:rsid w:val="006E1176"/>
    <w:rsid w:val="006E23D2"/>
    <w:rsid w:val="006E7E08"/>
    <w:rsid w:val="006F1159"/>
    <w:rsid w:val="006F13E9"/>
    <w:rsid w:val="006F3090"/>
    <w:rsid w:val="006F5330"/>
    <w:rsid w:val="006F7FA8"/>
    <w:rsid w:val="00701213"/>
    <w:rsid w:val="007226FB"/>
    <w:rsid w:val="00736CC3"/>
    <w:rsid w:val="00754F2C"/>
    <w:rsid w:val="00774810"/>
    <w:rsid w:val="00776A3D"/>
    <w:rsid w:val="00782159"/>
    <w:rsid w:val="0079385A"/>
    <w:rsid w:val="00793D15"/>
    <w:rsid w:val="007968A0"/>
    <w:rsid w:val="007978CD"/>
    <w:rsid w:val="007A2BDC"/>
    <w:rsid w:val="007C7FA8"/>
    <w:rsid w:val="007D75E2"/>
    <w:rsid w:val="007F238C"/>
    <w:rsid w:val="00800892"/>
    <w:rsid w:val="008012F4"/>
    <w:rsid w:val="008104D1"/>
    <w:rsid w:val="00812EA2"/>
    <w:rsid w:val="00815033"/>
    <w:rsid w:val="00820027"/>
    <w:rsid w:val="00832ADF"/>
    <w:rsid w:val="00842279"/>
    <w:rsid w:val="00845018"/>
    <w:rsid w:val="00847706"/>
    <w:rsid w:val="00854186"/>
    <w:rsid w:val="00854C16"/>
    <w:rsid w:val="008664F8"/>
    <w:rsid w:val="008707E7"/>
    <w:rsid w:val="0087344C"/>
    <w:rsid w:val="00875C99"/>
    <w:rsid w:val="0087675B"/>
    <w:rsid w:val="00877032"/>
    <w:rsid w:val="00880D0D"/>
    <w:rsid w:val="008872A2"/>
    <w:rsid w:val="00895A64"/>
    <w:rsid w:val="00897016"/>
    <w:rsid w:val="008A0DC9"/>
    <w:rsid w:val="008B02AA"/>
    <w:rsid w:val="008B4E70"/>
    <w:rsid w:val="008B61F1"/>
    <w:rsid w:val="008C28CA"/>
    <w:rsid w:val="008C5ABD"/>
    <w:rsid w:val="008D28A9"/>
    <w:rsid w:val="008E2210"/>
    <w:rsid w:val="008E26A2"/>
    <w:rsid w:val="008F7243"/>
    <w:rsid w:val="00900FAC"/>
    <w:rsid w:val="009014C1"/>
    <w:rsid w:val="009078E5"/>
    <w:rsid w:val="00910498"/>
    <w:rsid w:val="00912ADD"/>
    <w:rsid w:val="00921F8C"/>
    <w:rsid w:val="0094188C"/>
    <w:rsid w:val="00950512"/>
    <w:rsid w:val="009511C3"/>
    <w:rsid w:val="00954B4B"/>
    <w:rsid w:val="00962680"/>
    <w:rsid w:val="009629E8"/>
    <w:rsid w:val="009651B5"/>
    <w:rsid w:val="00986E5F"/>
    <w:rsid w:val="0098766F"/>
    <w:rsid w:val="009A7D21"/>
    <w:rsid w:val="009C3395"/>
    <w:rsid w:val="009C453B"/>
    <w:rsid w:val="009C6B6D"/>
    <w:rsid w:val="009C7F6B"/>
    <w:rsid w:val="009D4CBE"/>
    <w:rsid w:val="009D57D2"/>
    <w:rsid w:val="009D659F"/>
    <w:rsid w:val="009E0164"/>
    <w:rsid w:val="009F1B75"/>
    <w:rsid w:val="009F39C7"/>
    <w:rsid w:val="009F6D25"/>
    <w:rsid w:val="00A027A7"/>
    <w:rsid w:val="00A32422"/>
    <w:rsid w:val="00A3418E"/>
    <w:rsid w:val="00A36AC5"/>
    <w:rsid w:val="00A37D32"/>
    <w:rsid w:val="00A407D1"/>
    <w:rsid w:val="00A463E9"/>
    <w:rsid w:val="00A46764"/>
    <w:rsid w:val="00A478ED"/>
    <w:rsid w:val="00A5371D"/>
    <w:rsid w:val="00A65801"/>
    <w:rsid w:val="00A97E66"/>
    <w:rsid w:val="00AA1759"/>
    <w:rsid w:val="00AA3003"/>
    <w:rsid w:val="00AC0279"/>
    <w:rsid w:val="00AC139B"/>
    <w:rsid w:val="00AC1D6B"/>
    <w:rsid w:val="00AC4897"/>
    <w:rsid w:val="00AD7784"/>
    <w:rsid w:val="00AE6CFF"/>
    <w:rsid w:val="00AF01A1"/>
    <w:rsid w:val="00B0409B"/>
    <w:rsid w:val="00B204B1"/>
    <w:rsid w:val="00B21656"/>
    <w:rsid w:val="00B24563"/>
    <w:rsid w:val="00B44DC7"/>
    <w:rsid w:val="00B51459"/>
    <w:rsid w:val="00B635BA"/>
    <w:rsid w:val="00B664D9"/>
    <w:rsid w:val="00B77139"/>
    <w:rsid w:val="00B919A9"/>
    <w:rsid w:val="00B974F3"/>
    <w:rsid w:val="00BA1645"/>
    <w:rsid w:val="00BA5ACB"/>
    <w:rsid w:val="00BB0089"/>
    <w:rsid w:val="00BB2497"/>
    <w:rsid w:val="00BB372B"/>
    <w:rsid w:val="00BB7D8F"/>
    <w:rsid w:val="00BC2A3D"/>
    <w:rsid w:val="00C00E06"/>
    <w:rsid w:val="00C10DB7"/>
    <w:rsid w:val="00C15174"/>
    <w:rsid w:val="00C17D9A"/>
    <w:rsid w:val="00C40DF5"/>
    <w:rsid w:val="00C4155A"/>
    <w:rsid w:val="00C41756"/>
    <w:rsid w:val="00C448A4"/>
    <w:rsid w:val="00C45F21"/>
    <w:rsid w:val="00C519BC"/>
    <w:rsid w:val="00C51E0F"/>
    <w:rsid w:val="00C605BD"/>
    <w:rsid w:val="00C61DC5"/>
    <w:rsid w:val="00C62423"/>
    <w:rsid w:val="00C633CE"/>
    <w:rsid w:val="00C63725"/>
    <w:rsid w:val="00C83F66"/>
    <w:rsid w:val="00C955CC"/>
    <w:rsid w:val="00CA6F46"/>
    <w:rsid w:val="00CA72C7"/>
    <w:rsid w:val="00CB3117"/>
    <w:rsid w:val="00CC57F0"/>
    <w:rsid w:val="00CC79FF"/>
    <w:rsid w:val="00CD75C4"/>
    <w:rsid w:val="00CE1862"/>
    <w:rsid w:val="00CE37ED"/>
    <w:rsid w:val="00D0127A"/>
    <w:rsid w:val="00D0186F"/>
    <w:rsid w:val="00D13248"/>
    <w:rsid w:val="00D16906"/>
    <w:rsid w:val="00D219BF"/>
    <w:rsid w:val="00D22AE5"/>
    <w:rsid w:val="00D25695"/>
    <w:rsid w:val="00D45569"/>
    <w:rsid w:val="00D4613F"/>
    <w:rsid w:val="00D511BC"/>
    <w:rsid w:val="00D5318C"/>
    <w:rsid w:val="00D554FC"/>
    <w:rsid w:val="00D72CC3"/>
    <w:rsid w:val="00D81E3D"/>
    <w:rsid w:val="00D86917"/>
    <w:rsid w:val="00D87C15"/>
    <w:rsid w:val="00D949F7"/>
    <w:rsid w:val="00DA057C"/>
    <w:rsid w:val="00DA081F"/>
    <w:rsid w:val="00DA16BE"/>
    <w:rsid w:val="00DB13AB"/>
    <w:rsid w:val="00DB2FC5"/>
    <w:rsid w:val="00DC0822"/>
    <w:rsid w:val="00DC2059"/>
    <w:rsid w:val="00DD37A4"/>
    <w:rsid w:val="00DD431A"/>
    <w:rsid w:val="00DE344D"/>
    <w:rsid w:val="00DE619D"/>
    <w:rsid w:val="00DF68CC"/>
    <w:rsid w:val="00E058B5"/>
    <w:rsid w:val="00E24FEE"/>
    <w:rsid w:val="00E339F2"/>
    <w:rsid w:val="00E37368"/>
    <w:rsid w:val="00E43816"/>
    <w:rsid w:val="00E774D0"/>
    <w:rsid w:val="00E802DD"/>
    <w:rsid w:val="00E8388E"/>
    <w:rsid w:val="00E914A7"/>
    <w:rsid w:val="00E920E8"/>
    <w:rsid w:val="00E92580"/>
    <w:rsid w:val="00EA28E9"/>
    <w:rsid w:val="00EA5F52"/>
    <w:rsid w:val="00EB563F"/>
    <w:rsid w:val="00EB79D0"/>
    <w:rsid w:val="00EB7DD0"/>
    <w:rsid w:val="00EC1979"/>
    <w:rsid w:val="00EC282F"/>
    <w:rsid w:val="00EC3EC4"/>
    <w:rsid w:val="00ED7C8E"/>
    <w:rsid w:val="00EE094B"/>
    <w:rsid w:val="00EE2E07"/>
    <w:rsid w:val="00EE3240"/>
    <w:rsid w:val="00EE66B1"/>
    <w:rsid w:val="00EF3B2C"/>
    <w:rsid w:val="00EF7B17"/>
    <w:rsid w:val="00F0364D"/>
    <w:rsid w:val="00F06CB4"/>
    <w:rsid w:val="00F06EE8"/>
    <w:rsid w:val="00F16C5D"/>
    <w:rsid w:val="00F27D57"/>
    <w:rsid w:val="00F305B3"/>
    <w:rsid w:val="00F44FD9"/>
    <w:rsid w:val="00F453E0"/>
    <w:rsid w:val="00F627E2"/>
    <w:rsid w:val="00F6611B"/>
    <w:rsid w:val="00F8029A"/>
    <w:rsid w:val="00F80833"/>
    <w:rsid w:val="00F81C9E"/>
    <w:rsid w:val="00F820FC"/>
    <w:rsid w:val="00FA08FE"/>
    <w:rsid w:val="00FA53EC"/>
    <w:rsid w:val="00FA5E4B"/>
    <w:rsid w:val="00FA772A"/>
    <w:rsid w:val="00FB202B"/>
    <w:rsid w:val="00FB61FC"/>
    <w:rsid w:val="00FC1406"/>
    <w:rsid w:val="00FC33BF"/>
    <w:rsid w:val="00FC51ED"/>
    <w:rsid w:val="00FF180B"/>
    <w:rsid w:val="00FF5D03"/>
    <w:rsid w:val="024B2E72"/>
    <w:rsid w:val="04887335"/>
    <w:rsid w:val="04914CB9"/>
    <w:rsid w:val="05F35773"/>
    <w:rsid w:val="067D4C3B"/>
    <w:rsid w:val="07A00FF8"/>
    <w:rsid w:val="08EE6ABA"/>
    <w:rsid w:val="09510A48"/>
    <w:rsid w:val="0A2460CD"/>
    <w:rsid w:val="0A5F0582"/>
    <w:rsid w:val="0B851702"/>
    <w:rsid w:val="0D5B66A2"/>
    <w:rsid w:val="117551BC"/>
    <w:rsid w:val="144B3ADB"/>
    <w:rsid w:val="16E96275"/>
    <w:rsid w:val="1B1D6A91"/>
    <w:rsid w:val="1C450FB1"/>
    <w:rsid w:val="1C4B4CF4"/>
    <w:rsid w:val="1E04232F"/>
    <w:rsid w:val="20176AD6"/>
    <w:rsid w:val="22960A36"/>
    <w:rsid w:val="254C17D0"/>
    <w:rsid w:val="25762535"/>
    <w:rsid w:val="27CE1C7B"/>
    <w:rsid w:val="27EA455D"/>
    <w:rsid w:val="28054F94"/>
    <w:rsid w:val="28365058"/>
    <w:rsid w:val="2A1B2A96"/>
    <w:rsid w:val="2AAD5CC2"/>
    <w:rsid w:val="31244A8D"/>
    <w:rsid w:val="32773156"/>
    <w:rsid w:val="3667665D"/>
    <w:rsid w:val="36AA6678"/>
    <w:rsid w:val="38DD5DE3"/>
    <w:rsid w:val="3B176890"/>
    <w:rsid w:val="3CE43621"/>
    <w:rsid w:val="3D0657B2"/>
    <w:rsid w:val="3DE05550"/>
    <w:rsid w:val="3E15739B"/>
    <w:rsid w:val="3E363AF5"/>
    <w:rsid w:val="3E553F57"/>
    <w:rsid w:val="3F9B5C23"/>
    <w:rsid w:val="3FE554A5"/>
    <w:rsid w:val="40393A40"/>
    <w:rsid w:val="407E2F37"/>
    <w:rsid w:val="40843132"/>
    <w:rsid w:val="43212E7C"/>
    <w:rsid w:val="43694D43"/>
    <w:rsid w:val="452027B4"/>
    <w:rsid w:val="45A05EDF"/>
    <w:rsid w:val="4665454D"/>
    <w:rsid w:val="47243CFB"/>
    <w:rsid w:val="47ED6594"/>
    <w:rsid w:val="499B185E"/>
    <w:rsid w:val="4A1B2046"/>
    <w:rsid w:val="4A8C792F"/>
    <w:rsid w:val="4C7D1929"/>
    <w:rsid w:val="4CA86330"/>
    <w:rsid w:val="4CC129C4"/>
    <w:rsid w:val="4D222986"/>
    <w:rsid w:val="4EF320B3"/>
    <w:rsid w:val="50C81AB6"/>
    <w:rsid w:val="50F53688"/>
    <w:rsid w:val="5144424B"/>
    <w:rsid w:val="52984E11"/>
    <w:rsid w:val="52FE64AA"/>
    <w:rsid w:val="53B70683"/>
    <w:rsid w:val="55122288"/>
    <w:rsid w:val="552C2B9C"/>
    <w:rsid w:val="56326EC6"/>
    <w:rsid w:val="56C83914"/>
    <w:rsid w:val="58405246"/>
    <w:rsid w:val="592C4B72"/>
    <w:rsid w:val="59690BF8"/>
    <w:rsid w:val="59F10CC8"/>
    <w:rsid w:val="5BC37AA4"/>
    <w:rsid w:val="5C672376"/>
    <w:rsid w:val="5E642607"/>
    <w:rsid w:val="5F605D13"/>
    <w:rsid w:val="5FEE0056"/>
    <w:rsid w:val="60565BF8"/>
    <w:rsid w:val="6081566C"/>
    <w:rsid w:val="609E4C6A"/>
    <w:rsid w:val="60DF0DE4"/>
    <w:rsid w:val="6100191C"/>
    <w:rsid w:val="647F0F75"/>
    <w:rsid w:val="64AD6084"/>
    <w:rsid w:val="64DB16B3"/>
    <w:rsid w:val="67874B02"/>
    <w:rsid w:val="6833663B"/>
    <w:rsid w:val="68D06974"/>
    <w:rsid w:val="68D51D1A"/>
    <w:rsid w:val="6A0435D3"/>
    <w:rsid w:val="6AB068AC"/>
    <w:rsid w:val="6BF012A3"/>
    <w:rsid w:val="6DCB309F"/>
    <w:rsid w:val="6E0A6E7F"/>
    <w:rsid w:val="6FE36588"/>
    <w:rsid w:val="70183075"/>
    <w:rsid w:val="73A11510"/>
    <w:rsid w:val="743913E4"/>
    <w:rsid w:val="77066EE2"/>
    <w:rsid w:val="779F4982"/>
    <w:rsid w:val="77A05690"/>
    <w:rsid w:val="77F23BDA"/>
    <w:rsid w:val="794E0406"/>
    <w:rsid w:val="795412DF"/>
    <w:rsid w:val="7AC24E8E"/>
    <w:rsid w:val="7C3476B0"/>
    <w:rsid w:val="7DA51E7F"/>
    <w:rsid w:val="7E6515A3"/>
    <w:rsid w:val="7E9164C5"/>
    <w:rsid w:val="7ED055DF"/>
    <w:rsid w:val="7F28737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CB7"/>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175CB7"/>
    <w:pPr>
      <w:ind w:leftChars="2500" w:left="100"/>
    </w:pPr>
    <w:rPr>
      <w:kern w:val="0"/>
    </w:rPr>
  </w:style>
  <w:style w:type="character" w:customStyle="1" w:styleId="DateChar">
    <w:name w:val="Date Char"/>
    <w:basedOn w:val="DefaultParagraphFont"/>
    <w:link w:val="Date"/>
    <w:uiPriority w:val="99"/>
    <w:semiHidden/>
    <w:locked/>
    <w:rsid w:val="00175CB7"/>
    <w:rPr>
      <w:rFonts w:cs="Times New Roman"/>
      <w:sz w:val="21"/>
      <w:szCs w:val="21"/>
    </w:rPr>
  </w:style>
  <w:style w:type="paragraph" w:styleId="BalloonText">
    <w:name w:val="Balloon Text"/>
    <w:basedOn w:val="Normal"/>
    <w:link w:val="BalloonTextChar"/>
    <w:uiPriority w:val="99"/>
    <w:semiHidden/>
    <w:rsid w:val="00175CB7"/>
    <w:rPr>
      <w:sz w:val="18"/>
      <w:szCs w:val="18"/>
    </w:rPr>
  </w:style>
  <w:style w:type="character" w:customStyle="1" w:styleId="BalloonTextChar">
    <w:name w:val="Balloon Text Char"/>
    <w:basedOn w:val="DefaultParagraphFont"/>
    <w:link w:val="BalloonText"/>
    <w:uiPriority w:val="99"/>
    <w:locked/>
    <w:rsid w:val="00175CB7"/>
    <w:rPr>
      <w:rFonts w:cs="Times New Roman"/>
      <w:kern w:val="2"/>
      <w:sz w:val="18"/>
      <w:szCs w:val="18"/>
    </w:rPr>
  </w:style>
  <w:style w:type="paragraph" w:styleId="Footer">
    <w:name w:val="footer"/>
    <w:basedOn w:val="Normal"/>
    <w:link w:val="FooterChar"/>
    <w:uiPriority w:val="99"/>
    <w:rsid w:val="00175CB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75CB7"/>
    <w:rPr>
      <w:rFonts w:cs="Times New Roman"/>
      <w:kern w:val="2"/>
      <w:sz w:val="18"/>
      <w:szCs w:val="18"/>
    </w:rPr>
  </w:style>
  <w:style w:type="paragraph" w:styleId="Header">
    <w:name w:val="header"/>
    <w:basedOn w:val="Normal"/>
    <w:link w:val="HeaderChar"/>
    <w:uiPriority w:val="99"/>
    <w:rsid w:val="00175CB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75CB7"/>
    <w:rPr>
      <w:rFonts w:cs="Times New Roman"/>
      <w:kern w:val="2"/>
      <w:sz w:val="18"/>
      <w:szCs w:val="18"/>
    </w:rPr>
  </w:style>
  <w:style w:type="character" w:styleId="PageNumber">
    <w:name w:val="page number"/>
    <w:basedOn w:val="DefaultParagraphFont"/>
    <w:uiPriority w:val="99"/>
    <w:rsid w:val="00175CB7"/>
    <w:rPr>
      <w:rFonts w:cs="Times New Roman"/>
    </w:rPr>
  </w:style>
  <w:style w:type="table" w:styleId="TableGrid">
    <w:name w:val="Table Grid"/>
    <w:basedOn w:val="TableNormal"/>
    <w:uiPriority w:val="99"/>
    <w:rsid w:val="00175CB7"/>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8</Pages>
  <Words>537</Words>
  <Characters>3065</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249</cp:revision>
  <cp:lastPrinted>2016-08-03T02:49:00Z</cp:lastPrinted>
  <dcterms:created xsi:type="dcterms:W3CDTF">2016-08-02T09:43:00Z</dcterms:created>
  <dcterms:modified xsi:type="dcterms:W3CDTF">2019-01-15T14:45:00Z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