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3F3" w:rsidRDefault="001943F3" w:rsidP="00C948D4">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1943F3" w:rsidRDefault="001943F3" w:rsidP="00C948D4">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年塔什库尔干县人民法院部门决算</w:t>
      </w:r>
    </w:p>
    <w:p w:rsidR="001943F3" w:rsidRDefault="001943F3" w:rsidP="00C948D4">
      <w:pPr>
        <w:jc w:val="center"/>
        <w:rPr>
          <w:rFonts w:ascii="宋体" w:cs="宋体"/>
          <w:sz w:val="44"/>
          <w:szCs w:val="44"/>
        </w:rPr>
      </w:pPr>
      <w:r>
        <w:rPr>
          <w:rFonts w:ascii="宋体" w:hAnsi="宋体" w:cs="宋体" w:hint="eastAsia"/>
          <w:sz w:val="44"/>
          <w:szCs w:val="44"/>
        </w:rPr>
        <w:t>公开说明</w:t>
      </w:r>
    </w:p>
    <w:p w:rsidR="001943F3" w:rsidRDefault="001943F3" w:rsidP="00C948D4">
      <w:pPr>
        <w:spacing w:line="560" w:lineRule="exact"/>
        <w:rPr>
          <w:rFonts w:ascii="仿宋_GB2312" w:eastAsia="仿宋_GB2312"/>
          <w:b/>
          <w:bCs/>
          <w:sz w:val="32"/>
          <w:szCs w:val="32"/>
        </w:rPr>
      </w:pPr>
    </w:p>
    <w:p w:rsidR="001943F3" w:rsidRDefault="001943F3" w:rsidP="003B6EE3">
      <w:pPr>
        <w:spacing w:line="560" w:lineRule="exact"/>
        <w:ind w:firstLineChars="200" w:firstLine="643"/>
        <w:rPr>
          <w:rFonts w:ascii="仿宋_GB2312" w:eastAsia="仿宋_GB2312"/>
          <w:b/>
          <w:bCs/>
          <w:sz w:val="32"/>
          <w:szCs w:val="32"/>
        </w:rPr>
      </w:pPr>
      <w:r>
        <w:rPr>
          <w:rFonts w:ascii="仿宋_GB2312" w:eastAsia="仿宋_GB2312" w:cs="??_GB2312" w:hint="eastAsia"/>
          <w:b/>
          <w:bCs/>
          <w:sz w:val="32"/>
          <w:szCs w:val="32"/>
        </w:rPr>
        <w:t>第一部分单位概述</w:t>
      </w:r>
    </w:p>
    <w:p w:rsidR="001943F3" w:rsidRDefault="001943F3" w:rsidP="003B6EE3">
      <w:pPr>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塔什库尔干县人民法院单位性质为行政单位全额拨款，执行会计制度为行政会计制度。独立编制机构</w:t>
      </w:r>
      <w:r>
        <w:rPr>
          <w:rFonts w:ascii="仿宋_GB2312" w:eastAsia="仿宋_GB2312" w:hAnsi="宋体" w:cs="??_GB2312"/>
          <w:sz w:val="32"/>
          <w:szCs w:val="32"/>
        </w:rPr>
        <w:t>1</w:t>
      </w:r>
      <w:r>
        <w:rPr>
          <w:rFonts w:ascii="仿宋_GB2312" w:eastAsia="仿宋_GB2312" w:hAnsi="宋体" w:cs="??_GB2312" w:hint="eastAsia"/>
          <w:sz w:val="32"/>
          <w:szCs w:val="32"/>
        </w:rPr>
        <w:t>个，独立编制机构与上年无变动</w:t>
      </w:r>
      <w:r>
        <w:rPr>
          <w:rFonts w:ascii="仿宋_GB2312" w:eastAsia="仿宋_GB2312" w:hAnsi="宋体" w:cs="??_GB2312"/>
          <w:sz w:val="32"/>
          <w:szCs w:val="32"/>
        </w:rPr>
        <w:t>,</w:t>
      </w:r>
      <w:r>
        <w:rPr>
          <w:rFonts w:ascii="仿宋_GB2312" w:eastAsia="仿宋_GB2312" w:hAnsi="宋体" w:cs="??_GB2312" w:hint="eastAsia"/>
          <w:sz w:val="32"/>
          <w:szCs w:val="32"/>
        </w:rPr>
        <w:t>变动原因：无。</w:t>
      </w:r>
    </w:p>
    <w:p w:rsidR="001943F3" w:rsidRDefault="001943F3" w:rsidP="003B6EE3">
      <w:pPr>
        <w:numPr>
          <w:ilvl w:val="0"/>
          <w:numId w:val="1"/>
        </w:numPr>
        <w:spacing w:line="560" w:lineRule="exact"/>
        <w:ind w:firstLineChars="200" w:firstLine="640"/>
        <w:rPr>
          <w:rFonts w:ascii="仿宋_GB2312" w:eastAsia="仿宋_GB2312" w:hAnsi="宋体" w:cs="??_GB2312"/>
          <w:sz w:val="32"/>
          <w:szCs w:val="32"/>
        </w:rPr>
      </w:pPr>
      <w:r>
        <w:rPr>
          <w:rFonts w:ascii="仿宋_GB2312" w:eastAsia="仿宋_GB2312" w:hAnsi="宋体" w:hint="eastAsia"/>
          <w:sz w:val="32"/>
          <w:szCs w:val="32"/>
        </w:rPr>
        <w:t>主要职能：</w:t>
      </w:r>
    </w:p>
    <w:p w:rsidR="001943F3" w:rsidRDefault="001943F3" w:rsidP="00C948D4">
      <w:pPr>
        <w:spacing w:line="560" w:lineRule="exact"/>
        <w:rPr>
          <w:rFonts w:ascii="仿宋_GB2312" w:eastAsia="仿宋_GB2312" w:hAnsi="宋体" w:cs="??_GB2312"/>
          <w:sz w:val="32"/>
          <w:szCs w:val="32"/>
        </w:rPr>
      </w:pPr>
      <w:r>
        <w:rPr>
          <w:rFonts w:ascii="仿宋_GB2312" w:eastAsia="仿宋_GB2312" w:hAnsi="宋体" w:cs="??_GB2312"/>
          <w:sz w:val="32"/>
          <w:szCs w:val="32"/>
        </w:rPr>
        <w:t>1</w:t>
      </w:r>
      <w:r>
        <w:rPr>
          <w:rFonts w:ascii="仿宋_GB2312" w:eastAsia="仿宋_GB2312" w:hAnsi="宋体" w:cs="??_GB2312" w:hint="eastAsia"/>
          <w:sz w:val="32"/>
          <w:szCs w:val="32"/>
        </w:rPr>
        <w:t>、依法审判法律规定由基层人民法院管辖的刑事案件；</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2</w:t>
      </w:r>
      <w:r>
        <w:rPr>
          <w:rFonts w:ascii="仿宋_GB2312" w:eastAsia="仿宋_GB2312" w:hAnsi="宋体" w:cs="??_GB2312" w:hint="eastAsia"/>
          <w:sz w:val="32"/>
          <w:szCs w:val="32"/>
        </w:rPr>
        <w:t>、依法审判由基层人民法院管辖的民商事案件；</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3</w:t>
      </w:r>
      <w:r>
        <w:rPr>
          <w:rFonts w:ascii="仿宋_GB2312" w:eastAsia="仿宋_GB2312" w:hAnsi="宋体" w:cs="??_GB2312" w:hint="eastAsia"/>
          <w:sz w:val="32"/>
          <w:szCs w:val="32"/>
        </w:rPr>
        <w:t>、依法审判由基层人民法院管辖的行政案件；</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4</w:t>
      </w:r>
      <w:r>
        <w:rPr>
          <w:rFonts w:ascii="仿宋_GB2312" w:eastAsia="仿宋_GB2312" w:hAnsi="宋体" w:cs="??_GB2312" w:hint="eastAsia"/>
          <w:sz w:val="32"/>
          <w:szCs w:val="32"/>
        </w:rPr>
        <w:t>、依法办理我院一审生效法律文书及其它依法具有强制执行效力文书的执行工作；</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5</w:t>
      </w:r>
      <w:r>
        <w:rPr>
          <w:rFonts w:ascii="仿宋_GB2312" w:eastAsia="仿宋_GB2312" w:hAnsi="宋体" w:cs="??_GB2312" w:hint="eastAsia"/>
          <w:sz w:val="32"/>
          <w:szCs w:val="32"/>
        </w:rPr>
        <w:t>、依法办理由我院受理的国家赔偿案件；审查、处理国家赔偿胜诉案件；</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6</w:t>
      </w:r>
      <w:r>
        <w:rPr>
          <w:rFonts w:ascii="仿宋_GB2312" w:eastAsia="仿宋_GB2312" w:hAnsi="宋体" w:cs="??_GB2312" w:hint="eastAsia"/>
          <w:sz w:val="32"/>
          <w:szCs w:val="32"/>
        </w:rPr>
        <w:t>、负责人民法院思想政治工作、纪检监察工作和队伍管理、培训、教育工作；按照权限管理法官、执行员、书记员和司法警察；</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7</w:t>
      </w:r>
      <w:r>
        <w:rPr>
          <w:rFonts w:ascii="仿宋_GB2312" w:eastAsia="仿宋_GB2312" w:hAnsi="宋体" w:cs="??_GB2312" w:hint="eastAsia"/>
          <w:sz w:val="32"/>
          <w:szCs w:val="32"/>
        </w:rPr>
        <w:t>、在审判工作中宣传法制，教育公民忠于社会主义祖国、自觉遵守宪法、法律和社会公德；</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8</w:t>
      </w:r>
      <w:r>
        <w:rPr>
          <w:rFonts w:ascii="仿宋_GB2312" w:eastAsia="仿宋_GB2312" w:hAnsi="宋体" w:cs="??_GB2312" w:hint="eastAsia"/>
          <w:sz w:val="32"/>
          <w:szCs w:val="32"/>
        </w:rPr>
        <w:t>、积极参与社会治安综合治理，落实依法治理工作；</w:t>
      </w:r>
    </w:p>
    <w:p w:rsidR="001943F3" w:rsidRDefault="001943F3" w:rsidP="003B6EE3">
      <w:pPr>
        <w:spacing w:line="560" w:lineRule="exact"/>
        <w:ind w:firstLineChars="200" w:firstLine="640"/>
        <w:rPr>
          <w:rFonts w:ascii="仿宋_GB2312" w:eastAsia="仿宋_GB2312" w:hAnsi="宋体" w:cs="??_GB2312"/>
          <w:sz w:val="32"/>
          <w:szCs w:val="32"/>
        </w:rPr>
      </w:pPr>
      <w:r>
        <w:rPr>
          <w:rFonts w:ascii="仿宋_GB2312" w:eastAsia="仿宋_GB2312" w:hAnsi="宋体" w:cs="??_GB2312"/>
          <w:sz w:val="32"/>
          <w:szCs w:val="32"/>
        </w:rPr>
        <w:t>9</w:t>
      </w:r>
      <w:r>
        <w:rPr>
          <w:rFonts w:ascii="仿宋_GB2312" w:eastAsia="仿宋_GB2312" w:hAnsi="宋体" w:cs="??_GB2312" w:hint="eastAsia"/>
          <w:sz w:val="32"/>
          <w:szCs w:val="32"/>
        </w:rPr>
        <w:t>、承办其他应由基层人民法院负责的工作。</w:t>
      </w:r>
    </w:p>
    <w:p w:rsidR="001943F3" w:rsidRDefault="001943F3" w:rsidP="003B6EE3">
      <w:pPr>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二、机构人员情况：编制</w:t>
      </w:r>
      <w:r>
        <w:rPr>
          <w:rFonts w:ascii="仿宋_GB2312" w:eastAsia="仿宋_GB2312" w:hAnsi="宋体" w:cs="??_GB2312"/>
          <w:sz w:val="32"/>
          <w:szCs w:val="32"/>
        </w:rPr>
        <w:t>38</w:t>
      </w:r>
      <w:r>
        <w:rPr>
          <w:rFonts w:ascii="仿宋_GB2312" w:eastAsia="仿宋_GB2312" w:hAnsi="宋体" w:cs="??_GB2312" w:hint="eastAsia"/>
          <w:sz w:val="32"/>
          <w:szCs w:val="32"/>
        </w:rPr>
        <w:t>人（按照编委文件填报），实有在职人数</w:t>
      </w:r>
      <w:r>
        <w:rPr>
          <w:rFonts w:ascii="仿宋_GB2312" w:eastAsia="仿宋_GB2312" w:hAnsi="宋体" w:cs="??_GB2312"/>
          <w:sz w:val="32"/>
          <w:szCs w:val="32"/>
        </w:rPr>
        <w:t>34</w:t>
      </w:r>
      <w:r>
        <w:rPr>
          <w:rFonts w:ascii="仿宋_GB2312" w:eastAsia="仿宋_GB2312" w:hAnsi="宋体" w:cs="??_GB2312" w:hint="eastAsia"/>
          <w:sz w:val="32"/>
          <w:szCs w:val="32"/>
        </w:rPr>
        <w:t>人，退休</w:t>
      </w:r>
      <w:r>
        <w:rPr>
          <w:rFonts w:ascii="仿宋_GB2312" w:eastAsia="仿宋_GB2312" w:hAnsi="宋体" w:cs="??_GB2312"/>
          <w:sz w:val="32"/>
          <w:szCs w:val="32"/>
        </w:rPr>
        <w:t>0</w:t>
      </w:r>
      <w:r>
        <w:rPr>
          <w:rFonts w:ascii="仿宋_GB2312" w:eastAsia="仿宋_GB2312" w:hAnsi="宋体" w:cs="??_GB2312" w:hint="eastAsia"/>
          <w:sz w:val="32"/>
          <w:szCs w:val="32"/>
        </w:rPr>
        <w:t>人，属于一般公共预算财政拨款（补助）开支</w:t>
      </w:r>
      <w:r>
        <w:rPr>
          <w:rFonts w:ascii="仿宋_GB2312" w:eastAsia="仿宋_GB2312" w:hAnsi="宋体" w:cs="??_GB2312"/>
          <w:sz w:val="32"/>
          <w:szCs w:val="32"/>
        </w:rPr>
        <w:t>34</w:t>
      </w:r>
      <w:r>
        <w:rPr>
          <w:rFonts w:ascii="仿宋_GB2312" w:eastAsia="仿宋_GB2312" w:hAnsi="宋体" w:cs="??_GB2312" w:hint="eastAsia"/>
          <w:sz w:val="32"/>
          <w:szCs w:val="32"/>
        </w:rPr>
        <w:t>人，其中：在职</w:t>
      </w:r>
      <w:r>
        <w:rPr>
          <w:rFonts w:ascii="仿宋_GB2312" w:eastAsia="仿宋_GB2312" w:hAnsi="宋体" w:cs="??_GB2312"/>
          <w:sz w:val="32"/>
          <w:szCs w:val="32"/>
        </w:rPr>
        <w:t>34</w:t>
      </w:r>
      <w:r>
        <w:rPr>
          <w:rFonts w:ascii="仿宋_GB2312" w:eastAsia="仿宋_GB2312" w:hAnsi="宋体" w:cs="??_GB2312" w:hint="eastAsia"/>
          <w:sz w:val="32"/>
          <w:szCs w:val="32"/>
        </w:rPr>
        <w:t>人，退休</w:t>
      </w:r>
      <w:r>
        <w:rPr>
          <w:rFonts w:ascii="仿宋_GB2312" w:eastAsia="仿宋_GB2312" w:hAnsi="宋体" w:cs="??_GB2312"/>
          <w:sz w:val="32"/>
          <w:szCs w:val="32"/>
        </w:rPr>
        <w:t>0</w:t>
      </w:r>
      <w:r>
        <w:rPr>
          <w:rFonts w:ascii="仿宋_GB2312" w:eastAsia="仿宋_GB2312" w:hAnsi="宋体" w:cs="??_GB2312" w:hint="eastAsia"/>
          <w:sz w:val="32"/>
          <w:szCs w:val="32"/>
        </w:rPr>
        <w:t>人。</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三、决算单位构成</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纳入塔什库尔干县人民法院</w:t>
      </w:r>
      <w:r>
        <w:rPr>
          <w:rFonts w:ascii="仿宋_GB2312" w:eastAsia="仿宋_GB2312" w:cs="??_GB2312"/>
          <w:sz w:val="32"/>
          <w:szCs w:val="32"/>
        </w:rPr>
        <w:t>2016</w:t>
      </w:r>
      <w:r>
        <w:rPr>
          <w:rFonts w:ascii="仿宋_GB2312" w:eastAsia="仿宋_GB2312" w:cs="??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95"/>
        <w:gridCol w:w="5459"/>
        <w:gridCol w:w="1468"/>
      </w:tblGrid>
      <w:tr w:rsidR="001943F3" w:rsidTr="007C1F41">
        <w:tc>
          <w:tcPr>
            <w:tcW w:w="1595" w:type="dxa"/>
          </w:tcPr>
          <w:p w:rsidR="001943F3" w:rsidRDefault="001943F3" w:rsidP="00C948D4">
            <w:pPr>
              <w:spacing w:line="560" w:lineRule="exact"/>
              <w:rPr>
                <w:rFonts w:ascii="仿宋_GB2312" w:eastAsia="仿宋_GB2312"/>
                <w:sz w:val="32"/>
                <w:szCs w:val="32"/>
              </w:rPr>
            </w:pPr>
            <w:r>
              <w:rPr>
                <w:rFonts w:ascii="仿宋_GB2312" w:eastAsia="仿宋_GB2312" w:cs="??_GB2312" w:hint="eastAsia"/>
                <w:sz w:val="32"/>
                <w:szCs w:val="32"/>
              </w:rPr>
              <w:t>序号</w:t>
            </w:r>
          </w:p>
        </w:tc>
        <w:tc>
          <w:tcPr>
            <w:tcW w:w="5459" w:type="dxa"/>
          </w:tcPr>
          <w:p w:rsidR="001943F3" w:rsidRDefault="001943F3" w:rsidP="007C1F41">
            <w:pPr>
              <w:spacing w:line="560" w:lineRule="exact"/>
              <w:ind w:firstLineChars="150" w:firstLine="480"/>
              <w:rPr>
                <w:rFonts w:ascii="仿宋_GB2312" w:eastAsia="仿宋_GB2312"/>
                <w:sz w:val="32"/>
                <w:szCs w:val="32"/>
              </w:rPr>
            </w:pPr>
            <w:r>
              <w:rPr>
                <w:rFonts w:ascii="仿宋_GB2312" w:eastAsia="仿宋_GB2312" w:cs="??_GB2312" w:hint="eastAsia"/>
                <w:sz w:val="32"/>
                <w:szCs w:val="32"/>
              </w:rPr>
              <w:t>单位名称</w:t>
            </w:r>
          </w:p>
        </w:tc>
        <w:tc>
          <w:tcPr>
            <w:tcW w:w="1468" w:type="dxa"/>
          </w:tcPr>
          <w:p w:rsidR="001943F3" w:rsidRDefault="001943F3" w:rsidP="007C1F41">
            <w:pPr>
              <w:spacing w:line="560" w:lineRule="exact"/>
              <w:ind w:firstLineChars="100" w:firstLine="320"/>
              <w:rPr>
                <w:rFonts w:ascii="仿宋_GB2312" w:eastAsia="仿宋_GB2312"/>
                <w:sz w:val="32"/>
                <w:szCs w:val="32"/>
              </w:rPr>
            </w:pPr>
            <w:r>
              <w:rPr>
                <w:rFonts w:ascii="仿宋_GB2312" w:eastAsia="仿宋_GB2312" w:cs="??_GB2312" w:hint="eastAsia"/>
                <w:sz w:val="32"/>
                <w:szCs w:val="32"/>
              </w:rPr>
              <w:t>备注</w:t>
            </w:r>
          </w:p>
        </w:tc>
      </w:tr>
      <w:tr w:rsidR="001943F3" w:rsidTr="007C1F41">
        <w:tc>
          <w:tcPr>
            <w:tcW w:w="1595" w:type="dxa"/>
          </w:tcPr>
          <w:p w:rsidR="001943F3" w:rsidRDefault="001943F3" w:rsidP="00C948D4">
            <w:pPr>
              <w:spacing w:line="560" w:lineRule="exact"/>
              <w:rPr>
                <w:rFonts w:ascii="仿宋_GB2312" w:eastAsia="仿宋_GB2312"/>
                <w:sz w:val="32"/>
                <w:szCs w:val="32"/>
              </w:rPr>
            </w:pPr>
            <w:r>
              <w:rPr>
                <w:rFonts w:ascii="仿宋_GB2312" w:eastAsia="仿宋_GB2312"/>
                <w:sz w:val="32"/>
                <w:szCs w:val="32"/>
              </w:rPr>
              <w:t>1</w:t>
            </w:r>
          </w:p>
        </w:tc>
        <w:tc>
          <w:tcPr>
            <w:tcW w:w="5459" w:type="dxa"/>
          </w:tcPr>
          <w:p w:rsidR="001943F3" w:rsidRDefault="001943F3" w:rsidP="00C948D4">
            <w:pPr>
              <w:spacing w:line="560" w:lineRule="exact"/>
              <w:rPr>
                <w:rFonts w:ascii="仿宋_GB2312" w:eastAsia="仿宋_GB2312"/>
                <w:sz w:val="32"/>
                <w:szCs w:val="32"/>
              </w:rPr>
            </w:pPr>
            <w:r>
              <w:rPr>
                <w:rFonts w:ascii="仿宋_GB2312" w:eastAsia="仿宋_GB2312" w:hint="eastAsia"/>
                <w:sz w:val="32"/>
                <w:szCs w:val="32"/>
              </w:rPr>
              <w:t>塔什库尔干县人民法院</w:t>
            </w:r>
          </w:p>
        </w:tc>
        <w:tc>
          <w:tcPr>
            <w:tcW w:w="1468" w:type="dxa"/>
          </w:tcPr>
          <w:p w:rsidR="001943F3" w:rsidRDefault="001943F3" w:rsidP="00C948D4">
            <w:pPr>
              <w:spacing w:line="560" w:lineRule="exact"/>
              <w:rPr>
                <w:rFonts w:ascii="仿宋_GB2312" w:eastAsia="仿宋_GB2312"/>
                <w:sz w:val="32"/>
                <w:szCs w:val="32"/>
              </w:rPr>
            </w:pPr>
          </w:p>
        </w:tc>
      </w:tr>
    </w:tbl>
    <w:p w:rsidR="001943F3" w:rsidRDefault="001943F3" w:rsidP="00764D9C">
      <w:pPr>
        <w:snapToGrid w:val="0"/>
        <w:spacing w:line="560" w:lineRule="exact"/>
        <w:ind w:firstLineChars="200" w:firstLine="643"/>
        <w:rPr>
          <w:rFonts w:ascii="仿宋_GB2312" w:eastAsia="仿宋_GB2312" w:hAnsi="宋体"/>
          <w:b/>
          <w:bCs/>
          <w:sz w:val="32"/>
          <w:szCs w:val="32"/>
        </w:rPr>
      </w:pPr>
      <w:bookmarkStart w:id="0" w:name="YS060102"/>
    </w:p>
    <w:p w:rsidR="001943F3" w:rsidRDefault="001943F3" w:rsidP="003B6EE3">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_GB2312" w:hint="eastAsia"/>
          <w:b/>
          <w:bCs/>
          <w:sz w:val="32"/>
          <w:szCs w:val="32"/>
        </w:rPr>
        <w:t>第二部分塔什库尔干县人民法院</w:t>
      </w:r>
      <w:r>
        <w:rPr>
          <w:rFonts w:ascii="仿宋_GB2312" w:eastAsia="仿宋_GB2312" w:hAnsi="宋体" w:cs="??_GB2312"/>
          <w:b/>
          <w:bCs/>
          <w:sz w:val="32"/>
          <w:szCs w:val="32"/>
        </w:rPr>
        <w:t>2016</w:t>
      </w:r>
      <w:r>
        <w:rPr>
          <w:rFonts w:ascii="仿宋_GB2312" w:eastAsia="仿宋_GB2312" w:hAnsi="宋体" w:cs="??_GB2312" w:hint="eastAsia"/>
          <w:b/>
          <w:bCs/>
          <w:sz w:val="32"/>
          <w:szCs w:val="32"/>
        </w:rPr>
        <w:t>年度部门决算报表</w:t>
      </w:r>
    </w:p>
    <w:p w:rsidR="001943F3" w:rsidRDefault="001943F3" w:rsidP="00C948D4">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1943F3" w:rsidRDefault="001943F3" w:rsidP="00C948D4">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1943F3" w:rsidRDefault="001943F3" w:rsidP="00C948D4">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1943F3" w:rsidRDefault="001943F3" w:rsidP="003B6EE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1943F3" w:rsidRDefault="001943F3" w:rsidP="003B6EE3">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1943F3" w:rsidRDefault="001943F3" w:rsidP="003B6EE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1943F3" w:rsidRDefault="001943F3" w:rsidP="003B6EE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1943F3" w:rsidRDefault="001943F3" w:rsidP="003B6EE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1943F3" w:rsidRDefault="001943F3" w:rsidP="003B6EE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1943F3" w:rsidRDefault="001943F3" w:rsidP="003B6EE3">
      <w:pPr>
        <w:snapToGrid w:val="0"/>
        <w:spacing w:line="560" w:lineRule="exact"/>
        <w:ind w:firstLineChars="200" w:firstLine="643"/>
        <w:rPr>
          <w:rFonts w:ascii="仿宋_GB2312" w:eastAsia="仿宋_GB2312" w:hAnsi="宋体" w:cs="??_GB2312"/>
          <w:b/>
          <w:bCs/>
          <w:sz w:val="32"/>
          <w:szCs w:val="32"/>
        </w:rPr>
      </w:pPr>
    </w:p>
    <w:p w:rsidR="001943F3" w:rsidRDefault="001943F3" w:rsidP="003B6EE3">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_GB2312" w:hint="eastAsia"/>
          <w:b/>
          <w:bCs/>
          <w:sz w:val="32"/>
          <w:szCs w:val="32"/>
        </w:rPr>
        <w:t>第三部分塔什库尔干县人民法院</w:t>
      </w:r>
      <w:r>
        <w:rPr>
          <w:rFonts w:ascii="仿宋_GB2312" w:eastAsia="仿宋_GB2312" w:hAnsi="宋体" w:cs="??_GB2312"/>
          <w:b/>
          <w:bCs/>
          <w:sz w:val="32"/>
          <w:szCs w:val="32"/>
        </w:rPr>
        <w:t>2016</w:t>
      </w:r>
      <w:r>
        <w:rPr>
          <w:rFonts w:ascii="仿宋_GB2312" w:eastAsia="仿宋_GB2312" w:hAnsi="宋体" w:cs="??_GB2312" w:hint="eastAsia"/>
          <w:b/>
          <w:bCs/>
          <w:sz w:val="32"/>
          <w:szCs w:val="32"/>
        </w:rPr>
        <w:t>年度部门决算情况说明</w:t>
      </w:r>
    </w:p>
    <w:p w:rsidR="001943F3" w:rsidRDefault="001943F3" w:rsidP="003B6EE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_GB2312" w:hint="eastAsia"/>
          <w:sz w:val="32"/>
          <w:szCs w:val="32"/>
        </w:rPr>
        <w:t>一、部门收入支出决算总体情况说明：</w:t>
      </w:r>
    </w:p>
    <w:p w:rsidR="001943F3" w:rsidRDefault="001943F3" w:rsidP="00764D9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年全年收入合计</w:t>
      </w:r>
      <w:r>
        <w:rPr>
          <w:rFonts w:ascii="仿宋_GB2312" w:eastAsia="仿宋_GB2312" w:hAnsi="宋体" w:cs="??_GB2312"/>
          <w:sz w:val="32"/>
          <w:szCs w:val="32"/>
        </w:rPr>
        <w:t>8252267.46</w:t>
      </w:r>
      <w:r>
        <w:rPr>
          <w:rFonts w:ascii="仿宋_GB2312" w:eastAsia="仿宋_GB2312" w:hAnsi="宋体" w:cs="??_GB2312" w:hint="eastAsia"/>
          <w:sz w:val="32"/>
          <w:szCs w:val="32"/>
        </w:rPr>
        <w:t>元，支出合计</w:t>
      </w:r>
      <w:r>
        <w:rPr>
          <w:rFonts w:ascii="仿宋_GB2312" w:eastAsia="仿宋_GB2312" w:hAnsi="宋体" w:cs="??_GB2312"/>
          <w:sz w:val="32"/>
          <w:szCs w:val="32"/>
        </w:rPr>
        <w:t>8252267.46</w:t>
      </w:r>
      <w:r>
        <w:rPr>
          <w:rFonts w:ascii="仿宋_GB2312" w:eastAsia="仿宋_GB2312" w:hAnsi="宋体" w:cs="??_GB2312" w:hint="eastAsia"/>
          <w:sz w:val="32"/>
          <w:szCs w:val="32"/>
        </w:rPr>
        <w:t>元，其中基本支出</w:t>
      </w:r>
      <w:r>
        <w:rPr>
          <w:rFonts w:ascii="仿宋_GB2312" w:eastAsia="仿宋_GB2312" w:hAnsi="宋体" w:cs="??_GB2312"/>
          <w:sz w:val="32"/>
          <w:szCs w:val="32"/>
        </w:rPr>
        <w:t>6200942.26</w:t>
      </w:r>
      <w:r>
        <w:rPr>
          <w:rFonts w:ascii="仿宋_GB2312" w:eastAsia="仿宋_GB2312" w:hAnsi="宋体" w:cs="??_GB2312" w:hint="eastAsia"/>
          <w:sz w:val="32"/>
          <w:szCs w:val="32"/>
        </w:rPr>
        <w:t>元，项目支出</w:t>
      </w:r>
      <w:r>
        <w:rPr>
          <w:rFonts w:ascii="仿宋_GB2312" w:eastAsia="仿宋_GB2312" w:hAnsi="宋体" w:cs="??_GB2312"/>
          <w:sz w:val="32"/>
          <w:szCs w:val="32"/>
        </w:rPr>
        <w:t>2051325.2</w:t>
      </w:r>
      <w:r>
        <w:rPr>
          <w:rFonts w:ascii="仿宋_GB2312" w:eastAsia="仿宋_GB2312" w:hAnsi="宋体" w:cs="??_GB2312" w:hint="eastAsia"/>
          <w:sz w:val="32"/>
          <w:szCs w:val="32"/>
        </w:rPr>
        <w:t>元。</w:t>
      </w:r>
    </w:p>
    <w:bookmarkEnd w:id="0"/>
    <w:p w:rsidR="001943F3" w:rsidRDefault="001943F3" w:rsidP="00C948D4">
      <w:pPr>
        <w:numPr>
          <w:ilvl w:val="0"/>
          <w:numId w:val="3"/>
        </w:numPr>
        <w:snapToGrid w:val="0"/>
        <w:spacing w:line="560" w:lineRule="exact"/>
        <w:rPr>
          <w:rFonts w:ascii="仿宋_GB2312" w:eastAsia="仿宋_GB2312" w:hAnsi="宋体"/>
          <w:sz w:val="32"/>
          <w:szCs w:val="32"/>
        </w:rPr>
      </w:pPr>
      <w:r>
        <w:rPr>
          <w:rFonts w:ascii="仿宋_GB2312" w:eastAsia="仿宋_GB2312" w:hAnsi="宋体" w:cs="??_GB2312" w:hint="eastAsia"/>
          <w:sz w:val="32"/>
          <w:szCs w:val="32"/>
        </w:rPr>
        <w:t>收入情况说明</w:t>
      </w:r>
    </w:p>
    <w:p w:rsidR="001943F3" w:rsidRDefault="001943F3" w:rsidP="003B6EE3">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年本年收入合计</w:t>
      </w:r>
      <w:r>
        <w:rPr>
          <w:rFonts w:ascii="仿宋_GB2312" w:eastAsia="仿宋_GB2312" w:hAnsi="宋体" w:cs="??_GB2312"/>
          <w:sz w:val="32"/>
          <w:szCs w:val="32"/>
        </w:rPr>
        <w:t>8252267.46</w:t>
      </w:r>
      <w:r>
        <w:rPr>
          <w:rFonts w:ascii="仿宋_GB2312" w:eastAsia="仿宋_GB2312" w:hAnsi="宋体" w:cs="??_GB2312" w:hint="eastAsia"/>
          <w:sz w:val="32"/>
          <w:szCs w:val="32"/>
        </w:rPr>
        <w:t>元，其中：财政拨款收入</w:t>
      </w:r>
      <w:r>
        <w:rPr>
          <w:rFonts w:ascii="仿宋_GB2312" w:eastAsia="仿宋_GB2312" w:hAnsi="宋体" w:cs="??_GB2312"/>
          <w:sz w:val="32"/>
          <w:szCs w:val="32"/>
        </w:rPr>
        <w:t>8252267.46</w:t>
      </w:r>
      <w:r>
        <w:rPr>
          <w:rFonts w:ascii="仿宋_GB2312" w:eastAsia="仿宋_GB2312" w:hAnsi="宋体" w:cs="??_GB2312" w:hint="eastAsia"/>
          <w:sz w:val="32"/>
          <w:szCs w:val="32"/>
        </w:rPr>
        <w:t>元，事业收入</w:t>
      </w:r>
      <w:r>
        <w:rPr>
          <w:rFonts w:ascii="仿宋_GB2312" w:eastAsia="仿宋_GB2312" w:hAnsi="宋体" w:cs="??_GB2312"/>
          <w:sz w:val="32"/>
          <w:szCs w:val="32"/>
        </w:rPr>
        <w:t>0</w:t>
      </w:r>
      <w:r>
        <w:rPr>
          <w:rFonts w:ascii="仿宋_GB2312" w:eastAsia="仿宋_GB2312" w:hAnsi="宋体" w:cs="??_GB2312" w:hint="eastAsia"/>
          <w:sz w:val="32"/>
          <w:szCs w:val="32"/>
        </w:rPr>
        <w:t>元，经营收入</w:t>
      </w:r>
      <w:r>
        <w:rPr>
          <w:rFonts w:ascii="仿宋_GB2312" w:eastAsia="仿宋_GB2312" w:hAnsi="宋体" w:cs="??_GB2312"/>
          <w:sz w:val="32"/>
          <w:szCs w:val="32"/>
        </w:rPr>
        <w:t>0</w:t>
      </w:r>
      <w:r>
        <w:rPr>
          <w:rFonts w:ascii="仿宋_GB2312" w:eastAsia="仿宋_GB2312" w:hAnsi="宋体" w:cs="??_GB2312" w:hint="eastAsia"/>
          <w:sz w:val="32"/>
          <w:szCs w:val="32"/>
        </w:rPr>
        <w:t>元，其他收入</w:t>
      </w:r>
      <w:r>
        <w:rPr>
          <w:rFonts w:ascii="仿宋_GB2312" w:eastAsia="仿宋_GB2312" w:hAnsi="宋体" w:cs="??_GB2312"/>
          <w:sz w:val="32"/>
          <w:szCs w:val="32"/>
        </w:rPr>
        <w:t>0</w:t>
      </w:r>
      <w:r>
        <w:rPr>
          <w:rFonts w:ascii="仿宋_GB2312" w:eastAsia="仿宋_GB2312" w:hAnsi="宋体" w:cs="??_GB2312" w:hint="eastAsia"/>
          <w:sz w:val="32"/>
          <w:szCs w:val="32"/>
        </w:rPr>
        <w:t>元。</w:t>
      </w:r>
    </w:p>
    <w:p w:rsidR="001943F3" w:rsidRDefault="001943F3" w:rsidP="003B6EE3">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_GB2312" w:hint="eastAsia"/>
          <w:sz w:val="32"/>
          <w:szCs w:val="32"/>
        </w:rPr>
        <w:t>三、支出情况说明</w:t>
      </w:r>
    </w:p>
    <w:p w:rsidR="001943F3" w:rsidRDefault="001943F3" w:rsidP="003B6EE3">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_GB2312" w:hint="eastAsia"/>
          <w:sz w:val="32"/>
          <w:szCs w:val="32"/>
        </w:rPr>
        <w:t>本年支出合计</w:t>
      </w:r>
      <w:r>
        <w:rPr>
          <w:rFonts w:ascii="仿宋_GB2312" w:eastAsia="仿宋_GB2312" w:hAnsi="宋体" w:cs="??_GB2312"/>
          <w:sz w:val="32"/>
          <w:szCs w:val="32"/>
        </w:rPr>
        <w:t>8252267.46</w:t>
      </w:r>
      <w:r>
        <w:rPr>
          <w:rFonts w:ascii="仿宋_GB2312" w:eastAsia="仿宋_GB2312" w:hAnsi="宋体" w:cs="??_GB2312" w:hint="eastAsia"/>
          <w:sz w:val="32"/>
          <w:szCs w:val="32"/>
        </w:rPr>
        <w:t>元，其中：基本支出</w:t>
      </w:r>
      <w:r>
        <w:rPr>
          <w:rFonts w:ascii="仿宋_GB2312" w:eastAsia="仿宋_GB2312" w:hAnsi="宋体" w:cs="??_GB2312"/>
          <w:sz w:val="32"/>
          <w:szCs w:val="32"/>
        </w:rPr>
        <w:t>6200942.26</w:t>
      </w:r>
      <w:r>
        <w:rPr>
          <w:rFonts w:ascii="仿宋_GB2312" w:eastAsia="仿宋_GB2312" w:hAnsi="宋体" w:cs="??_GB2312" w:hint="eastAsia"/>
          <w:sz w:val="32"/>
          <w:szCs w:val="32"/>
        </w:rPr>
        <w:t>元，项目支出</w:t>
      </w:r>
      <w:r>
        <w:rPr>
          <w:rFonts w:ascii="仿宋_GB2312" w:eastAsia="仿宋_GB2312" w:hAnsi="宋体" w:cs="??_GB2312"/>
          <w:sz w:val="32"/>
          <w:szCs w:val="32"/>
        </w:rPr>
        <w:t>2051325.2</w:t>
      </w:r>
      <w:r>
        <w:rPr>
          <w:rFonts w:ascii="仿宋_GB2312" w:eastAsia="仿宋_GB2312" w:hAnsi="宋体" w:cs="??_GB2312" w:hint="eastAsia"/>
          <w:sz w:val="32"/>
          <w:szCs w:val="32"/>
        </w:rPr>
        <w:t>元，经营支出</w:t>
      </w:r>
      <w:r>
        <w:rPr>
          <w:rFonts w:ascii="仿宋_GB2312" w:eastAsia="仿宋_GB2312" w:hAnsi="宋体" w:cs="??_GB2312"/>
          <w:sz w:val="32"/>
          <w:szCs w:val="32"/>
        </w:rPr>
        <w:t>0</w:t>
      </w:r>
      <w:r>
        <w:rPr>
          <w:rFonts w:ascii="仿宋_GB2312" w:eastAsia="仿宋_GB2312" w:hAnsi="宋体" w:cs="??_GB2312" w:hint="eastAsia"/>
          <w:sz w:val="32"/>
          <w:szCs w:val="32"/>
        </w:rPr>
        <w:t>元。</w:t>
      </w:r>
    </w:p>
    <w:p w:rsidR="001943F3" w:rsidRDefault="001943F3" w:rsidP="003B6EE3">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_GB2312" w:hint="eastAsia"/>
          <w:sz w:val="32"/>
          <w:szCs w:val="32"/>
        </w:rPr>
        <w:t>四、年末结转结余情况说明</w:t>
      </w:r>
    </w:p>
    <w:p w:rsidR="001943F3" w:rsidRDefault="001943F3" w:rsidP="003B6EE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年结转结余资金</w:t>
      </w:r>
      <w:r>
        <w:rPr>
          <w:rFonts w:ascii="仿宋_GB2312" w:eastAsia="仿宋_GB2312" w:hAnsi="宋体" w:cs="??_GB2312"/>
          <w:sz w:val="32"/>
          <w:szCs w:val="32"/>
        </w:rPr>
        <w:t>0</w:t>
      </w:r>
      <w:r>
        <w:rPr>
          <w:rFonts w:ascii="仿宋_GB2312" w:eastAsia="仿宋_GB2312" w:hAnsi="宋体" w:cs="??_GB2312" w:hint="eastAsia"/>
          <w:sz w:val="32"/>
          <w:szCs w:val="32"/>
        </w:rPr>
        <w:t>元</w:t>
      </w:r>
      <w:r>
        <w:rPr>
          <w:rFonts w:ascii="仿宋_GB2312" w:eastAsia="仿宋_GB2312" w:hAnsi="宋体" w:cs="仿宋_GB2312" w:hint="eastAsia"/>
          <w:sz w:val="32"/>
          <w:szCs w:val="32"/>
        </w:rPr>
        <w:t>（其中：财政拨款基本支出结转结余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五、“三公”经费、会议费和培训费支出情况说明</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年“三公”经费实际支出</w:t>
      </w:r>
      <w:r>
        <w:rPr>
          <w:rFonts w:ascii="仿宋_GB2312" w:eastAsia="仿宋_GB2312" w:hAnsi="宋体" w:cs="??_GB2312"/>
          <w:sz w:val="32"/>
          <w:szCs w:val="32"/>
        </w:rPr>
        <w:t>96000</w:t>
      </w:r>
      <w:r>
        <w:rPr>
          <w:rFonts w:ascii="仿宋_GB2312" w:eastAsia="仿宋_GB2312" w:hAnsi="宋体" w:cs="??_GB2312" w:hint="eastAsia"/>
          <w:sz w:val="32"/>
          <w:szCs w:val="32"/>
        </w:rPr>
        <w:t>元，其中：因公出国（境）费用</w:t>
      </w:r>
      <w:r>
        <w:rPr>
          <w:rFonts w:ascii="仿宋_GB2312" w:eastAsia="仿宋_GB2312" w:hAnsi="宋体" w:cs="??_GB2312"/>
          <w:sz w:val="32"/>
          <w:szCs w:val="32"/>
        </w:rPr>
        <w:t>56000</w:t>
      </w:r>
      <w:r>
        <w:rPr>
          <w:rFonts w:ascii="仿宋_GB2312" w:eastAsia="仿宋_GB2312" w:hAnsi="宋体" w:cs="??_GB2312" w:hint="eastAsia"/>
          <w:sz w:val="32"/>
          <w:szCs w:val="32"/>
        </w:rPr>
        <w:t>元，共组团</w:t>
      </w:r>
      <w:r>
        <w:rPr>
          <w:rFonts w:ascii="仿宋_GB2312" w:eastAsia="仿宋_GB2312" w:hAnsi="宋体" w:cs="??_GB2312"/>
          <w:sz w:val="32"/>
          <w:szCs w:val="32"/>
        </w:rPr>
        <w:t>1</w:t>
      </w:r>
      <w:r>
        <w:rPr>
          <w:rFonts w:ascii="仿宋_GB2312" w:eastAsia="仿宋_GB2312" w:hAnsi="宋体" w:cs="??_GB2312" w:hint="eastAsia"/>
          <w:sz w:val="32"/>
          <w:szCs w:val="32"/>
        </w:rPr>
        <w:t>批次</w:t>
      </w:r>
      <w:r>
        <w:rPr>
          <w:rFonts w:ascii="仿宋_GB2312" w:eastAsia="仿宋_GB2312" w:hAnsi="宋体" w:cs="??_GB2312"/>
          <w:sz w:val="32"/>
          <w:szCs w:val="32"/>
        </w:rPr>
        <w:t>5</w:t>
      </w:r>
      <w:r>
        <w:rPr>
          <w:rFonts w:ascii="仿宋_GB2312" w:eastAsia="仿宋_GB2312" w:hAnsi="宋体" w:cs="??_GB2312" w:hint="eastAsia"/>
          <w:sz w:val="32"/>
          <w:szCs w:val="32"/>
        </w:rPr>
        <w:t>人次</w:t>
      </w:r>
      <w:r>
        <w:rPr>
          <w:rFonts w:ascii="仿宋_GB2312" w:eastAsia="仿宋_GB2312" w:hAnsi="宋体" w:cs="??_GB2312"/>
          <w:sz w:val="32"/>
          <w:szCs w:val="32"/>
        </w:rPr>
        <w:t>,</w:t>
      </w:r>
      <w:r>
        <w:rPr>
          <w:rFonts w:ascii="仿宋_GB2312" w:eastAsia="仿宋_GB2312" w:hAnsi="宋体" w:cs="??_GB2312" w:hint="eastAsia"/>
          <w:sz w:val="32"/>
          <w:szCs w:val="32"/>
        </w:rPr>
        <w:t>出国事由：陪同国家高院周强院长出国访问；公务接待费</w:t>
      </w:r>
      <w:r>
        <w:rPr>
          <w:rFonts w:ascii="仿宋_GB2312" w:eastAsia="仿宋_GB2312" w:hAnsi="宋体" w:cs="??_GB2312"/>
          <w:sz w:val="32"/>
          <w:szCs w:val="32"/>
        </w:rPr>
        <w:t>0</w:t>
      </w:r>
      <w:r>
        <w:rPr>
          <w:rFonts w:ascii="仿宋_GB2312" w:eastAsia="仿宋_GB2312" w:hAnsi="宋体" w:cs="??_GB2312" w:hint="eastAsia"/>
          <w:sz w:val="32"/>
          <w:szCs w:val="32"/>
        </w:rPr>
        <w:t>元，共接待</w:t>
      </w:r>
      <w:r>
        <w:rPr>
          <w:rFonts w:ascii="仿宋_GB2312" w:eastAsia="仿宋_GB2312" w:hAnsi="宋体" w:cs="??_GB2312"/>
          <w:sz w:val="32"/>
          <w:szCs w:val="32"/>
        </w:rPr>
        <w:t>0</w:t>
      </w:r>
      <w:r>
        <w:rPr>
          <w:rFonts w:ascii="仿宋_GB2312" w:eastAsia="仿宋_GB2312" w:hAnsi="宋体" w:cs="??_GB2312" w:hint="eastAsia"/>
          <w:sz w:val="32"/>
          <w:szCs w:val="32"/>
        </w:rPr>
        <w:t>批次</w:t>
      </w:r>
      <w:r>
        <w:rPr>
          <w:rFonts w:ascii="仿宋_GB2312" w:eastAsia="仿宋_GB2312" w:hAnsi="宋体" w:cs="??_GB2312"/>
          <w:sz w:val="32"/>
          <w:szCs w:val="32"/>
        </w:rPr>
        <w:t>0</w:t>
      </w:r>
      <w:r>
        <w:rPr>
          <w:rFonts w:ascii="仿宋_GB2312" w:eastAsia="仿宋_GB2312" w:hAnsi="宋体" w:cs="??_GB2312" w:hint="eastAsia"/>
          <w:sz w:val="32"/>
          <w:szCs w:val="32"/>
        </w:rPr>
        <w:t>人次；公务用车购置</w:t>
      </w:r>
      <w:r>
        <w:rPr>
          <w:rFonts w:ascii="仿宋_GB2312" w:eastAsia="仿宋_GB2312" w:hAnsi="宋体" w:cs="??_GB2312"/>
          <w:sz w:val="32"/>
          <w:szCs w:val="32"/>
        </w:rPr>
        <w:t>0</w:t>
      </w:r>
      <w:r>
        <w:rPr>
          <w:rFonts w:ascii="仿宋_GB2312" w:eastAsia="仿宋_GB2312" w:hAnsi="宋体" w:cs="??_GB2312" w:hint="eastAsia"/>
          <w:sz w:val="32"/>
          <w:szCs w:val="32"/>
        </w:rPr>
        <w:t>元，年末公务用车保有量为</w:t>
      </w:r>
      <w:r>
        <w:rPr>
          <w:rFonts w:ascii="仿宋_GB2312" w:eastAsia="仿宋_GB2312" w:hAnsi="宋体" w:cs="??_GB2312"/>
          <w:sz w:val="32"/>
          <w:szCs w:val="32"/>
        </w:rPr>
        <w:t>1</w:t>
      </w:r>
      <w:r>
        <w:rPr>
          <w:rFonts w:ascii="仿宋_GB2312" w:eastAsia="仿宋_GB2312" w:hAnsi="宋体" w:cs="??_GB2312" w:hint="eastAsia"/>
          <w:sz w:val="32"/>
          <w:szCs w:val="32"/>
        </w:rPr>
        <w:t>辆；公务用车维护费</w:t>
      </w:r>
      <w:r>
        <w:rPr>
          <w:rFonts w:ascii="仿宋_GB2312" w:eastAsia="仿宋_GB2312" w:hAnsi="宋体" w:cs="??_GB2312"/>
          <w:sz w:val="32"/>
          <w:szCs w:val="32"/>
        </w:rPr>
        <w:t>40000</w:t>
      </w:r>
      <w:r>
        <w:rPr>
          <w:rFonts w:ascii="仿宋_GB2312" w:eastAsia="仿宋_GB2312" w:hAnsi="宋体" w:cs="??_GB2312" w:hint="eastAsia"/>
          <w:sz w:val="32"/>
          <w:szCs w:val="32"/>
        </w:rPr>
        <w:t>元。</w:t>
      </w:r>
    </w:p>
    <w:p w:rsidR="001943F3" w:rsidRDefault="001943F3" w:rsidP="003B6EE3">
      <w:pPr>
        <w:snapToGrid w:val="0"/>
        <w:spacing w:line="560" w:lineRule="exact"/>
        <w:ind w:firstLineChars="200" w:firstLine="640"/>
        <w:rPr>
          <w:rFonts w:ascii="仿宋_GB2312" w:eastAsia="仿宋_GB2312" w:hAnsi="宋体" w:cs="??_GB2312"/>
          <w:sz w:val="32"/>
          <w:szCs w:val="32"/>
        </w:rPr>
      </w:pPr>
      <w:r>
        <w:rPr>
          <w:rFonts w:ascii="仿宋_GB2312" w:eastAsia="仿宋_GB2312" w:hAnsi="宋体" w:cs="??_GB2312" w:hint="eastAsia"/>
          <w:sz w:val="32"/>
          <w:szCs w:val="32"/>
        </w:rPr>
        <w:t>“三公”经费较上年相比多支出</w:t>
      </w:r>
      <w:r>
        <w:rPr>
          <w:rFonts w:ascii="仿宋_GB2312" w:eastAsia="仿宋_GB2312" w:hAnsi="宋体" w:cs="??_GB2312"/>
          <w:sz w:val="32"/>
          <w:szCs w:val="32"/>
        </w:rPr>
        <w:t>56000</w:t>
      </w:r>
      <w:r>
        <w:rPr>
          <w:rFonts w:ascii="仿宋_GB2312" w:eastAsia="仿宋_GB2312" w:hAnsi="宋体" w:cs="??_GB2312" w:hint="eastAsia"/>
          <w:sz w:val="32"/>
          <w:szCs w:val="32"/>
        </w:rPr>
        <w:t>元，其中：因公出国（境）费用多支</w:t>
      </w:r>
      <w:r>
        <w:rPr>
          <w:rFonts w:ascii="仿宋_GB2312" w:eastAsia="仿宋_GB2312" w:hAnsi="宋体" w:cs="??_GB2312"/>
          <w:sz w:val="32"/>
          <w:szCs w:val="32"/>
        </w:rPr>
        <w:t>56000</w:t>
      </w:r>
      <w:r>
        <w:rPr>
          <w:rFonts w:ascii="仿宋_GB2312" w:eastAsia="仿宋_GB2312" w:hAnsi="宋体" w:cs="??_GB2312" w:hint="eastAsia"/>
          <w:sz w:val="32"/>
          <w:szCs w:val="32"/>
        </w:rPr>
        <w:t>元；公务接待费多（少）支出</w:t>
      </w:r>
      <w:r>
        <w:rPr>
          <w:rFonts w:ascii="仿宋_GB2312" w:eastAsia="仿宋_GB2312" w:hAnsi="宋体" w:cs="??_GB2312"/>
          <w:sz w:val="32"/>
          <w:szCs w:val="32"/>
        </w:rPr>
        <w:t>0</w:t>
      </w:r>
      <w:r>
        <w:rPr>
          <w:rFonts w:ascii="仿宋_GB2312" w:eastAsia="仿宋_GB2312" w:hAnsi="宋体" w:cs="??_GB2312" w:hint="eastAsia"/>
          <w:sz w:val="32"/>
          <w:szCs w:val="32"/>
        </w:rPr>
        <w:t>元；公务用车购置费多（少）支出</w:t>
      </w:r>
      <w:r>
        <w:rPr>
          <w:rFonts w:ascii="仿宋_GB2312" w:eastAsia="仿宋_GB2312" w:hAnsi="宋体" w:cs="??_GB2312"/>
          <w:sz w:val="32"/>
          <w:szCs w:val="32"/>
        </w:rPr>
        <w:t>0</w:t>
      </w:r>
      <w:r>
        <w:rPr>
          <w:rFonts w:ascii="仿宋_GB2312" w:eastAsia="仿宋_GB2312" w:hAnsi="宋体" w:cs="??_GB2312" w:hint="eastAsia"/>
          <w:sz w:val="32"/>
          <w:szCs w:val="32"/>
        </w:rPr>
        <w:t>元；公务用车维护费多（少）支出</w:t>
      </w:r>
      <w:r>
        <w:rPr>
          <w:rFonts w:ascii="仿宋_GB2312" w:eastAsia="仿宋_GB2312" w:hAnsi="宋体" w:cs="??_GB2312"/>
          <w:sz w:val="32"/>
          <w:szCs w:val="32"/>
        </w:rPr>
        <w:t>0</w:t>
      </w:r>
      <w:r>
        <w:rPr>
          <w:rFonts w:ascii="仿宋_GB2312" w:eastAsia="仿宋_GB2312" w:hAnsi="宋体" w:cs="??_GB2312" w:hint="eastAsia"/>
          <w:sz w:val="32"/>
          <w:szCs w:val="32"/>
        </w:rPr>
        <w:t>元。主要原因为：出国经费增加。</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34600</w:t>
      </w:r>
      <w:r>
        <w:rPr>
          <w:rFonts w:ascii="仿宋_GB2312" w:eastAsia="仿宋_GB2312" w:hAnsi="宋体" w:cs="仿宋_GB2312" w:hint="eastAsia"/>
          <w:sz w:val="32"/>
          <w:szCs w:val="32"/>
        </w:rPr>
        <w:t>元，主要是：组织人员参加培训。</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hint="eastAsia"/>
          <w:sz w:val="32"/>
          <w:szCs w:val="32"/>
        </w:rPr>
        <w:t>六、预算执行情况说明</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年本年收入</w:t>
      </w:r>
      <w:r>
        <w:rPr>
          <w:rFonts w:ascii="仿宋_GB2312" w:eastAsia="仿宋_GB2312" w:hAnsi="宋体" w:cs="??_GB2312"/>
          <w:sz w:val="32"/>
          <w:szCs w:val="32"/>
        </w:rPr>
        <w:t>8252267.46</w:t>
      </w:r>
      <w:r>
        <w:rPr>
          <w:rFonts w:ascii="仿宋_GB2312" w:eastAsia="仿宋_GB2312" w:hAnsi="宋体" w:cs="??_GB2312" w:hint="eastAsia"/>
          <w:sz w:val="32"/>
          <w:szCs w:val="32"/>
        </w:rPr>
        <w:t>元，比</w:t>
      </w:r>
      <w:r>
        <w:rPr>
          <w:rFonts w:ascii="仿宋_GB2312" w:eastAsia="仿宋_GB2312" w:hAnsi="宋体" w:cs="??_GB2312"/>
          <w:sz w:val="32"/>
          <w:szCs w:val="32"/>
        </w:rPr>
        <w:t>2015</w:t>
      </w:r>
      <w:r>
        <w:rPr>
          <w:rFonts w:ascii="仿宋_GB2312" w:eastAsia="仿宋_GB2312" w:hAnsi="宋体" w:cs="??_GB2312" w:hint="eastAsia"/>
          <w:sz w:val="32"/>
          <w:szCs w:val="32"/>
        </w:rPr>
        <w:t>年减少</w:t>
      </w:r>
      <w:r>
        <w:rPr>
          <w:rFonts w:ascii="仿宋_GB2312" w:eastAsia="仿宋_GB2312" w:hAnsi="宋体" w:cs="??_GB2312"/>
          <w:sz w:val="32"/>
          <w:szCs w:val="32"/>
        </w:rPr>
        <w:t>94264.05</w:t>
      </w:r>
      <w:r>
        <w:rPr>
          <w:rFonts w:ascii="仿宋_GB2312" w:eastAsia="仿宋_GB2312" w:hAnsi="宋体" w:cs="??_GB2312" w:hint="eastAsia"/>
          <w:sz w:val="32"/>
          <w:szCs w:val="32"/>
        </w:rPr>
        <w:t>元，减少原因：人员经费减少。</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年本年支出</w:t>
      </w:r>
      <w:r>
        <w:rPr>
          <w:rFonts w:ascii="仿宋_GB2312" w:eastAsia="仿宋_GB2312" w:hAnsi="宋体" w:cs="??_GB2312"/>
          <w:sz w:val="32"/>
          <w:szCs w:val="32"/>
        </w:rPr>
        <w:t>8252267.46</w:t>
      </w:r>
      <w:r>
        <w:rPr>
          <w:rFonts w:ascii="仿宋_GB2312" w:eastAsia="仿宋_GB2312" w:hAnsi="宋体" w:cs="??_GB2312" w:hint="eastAsia"/>
          <w:sz w:val="32"/>
          <w:szCs w:val="32"/>
        </w:rPr>
        <w:t>元，比</w:t>
      </w:r>
      <w:r>
        <w:rPr>
          <w:rFonts w:ascii="仿宋_GB2312" w:eastAsia="仿宋_GB2312" w:hAnsi="宋体" w:cs="??_GB2312"/>
          <w:sz w:val="32"/>
          <w:szCs w:val="32"/>
        </w:rPr>
        <w:t>2015</w:t>
      </w:r>
      <w:r>
        <w:rPr>
          <w:rFonts w:ascii="仿宋_GB2312" w:eastAsia="仿宋_GB2312" w:hAnsi="宋体" w:cs="??_GB2312" w:hint="eastAsia"/>
          <w:sz w:val="32"/>
          <w:szCs w:val="32"/>
        </w:rPr>
        <w:t>年减少</w:t>
      </w:r>
      <w:r>
        <w:rPr>
          <w:rFonts w:ascii="仿宋_GB2312" w:eastAsia="仿宋_GB2312" w:hAnsi="宋体" w:cs="??_GB2312"/>
          <w:sz w:val="32"/>
          <w:szCs w:val="32"/>
        </w:rPr>
        <w:t>94264.05</w:t>
      </w:r>
      <w:r>
        <w:rPr>
          <w:rFonts w:ascii="仿宋_GB2312" w:eastAsia="仿宋_GB2312" w:hAnsi="宋体" w:cs="??_GB2312" w:hint="eastAsia"/>
          <w:sz w:val="32"/>
          <w:szCs w:val="32"/>
        </w:rPr>
        <w:t>元，减少原因：人员经费减少。</w:t>
      </w:r>
    </w:p>
    <w:p w:rsidR="001943F3" w:rsidRDefault="001943F3" w:rsidP="003B6EE3">
      <w:pPr>
        <w:snapToGrid w:val="0"/>
        <w:spacing w:line="560" w:lineRule="exact"/>
        <w:ind w:firstLineChars="200" w:firstLine="640"/>
        <w:rPr>
          <w:rFonts w:ascii="仿宋_GB2312" w:eastAsia="仿宋_GB2312" w:hAnsi="宋体"/>
          <w:sz w:val="32"/>
          <w:szCs w:val="32"/>
        </w:rPr>
      </w:pPr>
      <w:r>
        <w:rPr>
          <w:rFonts w:ascii="仿宋_GB2312" w:eastAsia="仿宋_GB2312" w:hAnsi="宋体" w:cs="??_GB2312"/>
          <w:sz w:val="32"/>
          <w:szCs w:val="32"/>
        </w:rPr>
        <w:t>2016</w:t>
      </w:r>
      <w:r>
        <w:rPr>
          <w:rFonts w:ascii="仿宋_GB2312" w:eastAsia="仿宋_GB2312" w:hAnsi="宋体" w:cs="??_GB2312" w:hint="eastAsia"/>
          <w:sz w:val="32"/>
          <w:szCs w:val="32"/>
        </w:rPr>
        <w:t>年财政拨款支出</w:t>
      </w:r>
      <w:r>
        <w:rPr>
          <w:rFonts w:ascii="仿宋_GB2312" w:eastAsia="仿宋_GB2312" w:hAnsi="宋体" w:cs="??_GB2312"/>
          <w:sz w:val="32"/>
          <w:szCs w:val="32"/>
        </w:rPr>
        <w:t>8252267.46</w:t>
      </w:r>
      <w:r>
        <w:rPr>
          <w:rFonts w:ascii="仿宋_GB2312" w:eastAsia="仿宋_GB2312" w:hAnsi="宋体" w:cs="??_GB2312" w:hint="eastAsia"/>
          <w:sz w:val="32"/>
          <w:szCs w:val="32"/>
        </w:rPr>
        <w:t>元，年初预算数</w:t>
      </w:r>
      <w:r>
        <w:rPr>
          <w:rFonts w:ascii="仿宋_GB2312" w:eastAsia="仿宋_GB2312" w:hAnsi="宋体" w:cs="??_GB2312"/>
          <w:sz w:val="32"/>
          <w:szCs w:val="32"/>
        </w:rPr>
        <w:t>8321356.05</w:t>
      </w:r>
      <w:r>
        <w:rPr>
          <w:rFonts w:ascii="仿宋_GB2312" w:eastAsia="仿宋_GB2312" w:hAnsi="宋体" w:cs="??_GB2312" w:hint="eastAsia"/>
          <w:sz w:val="32"/>
          <w:szCs w:val="32"/>
        </w:rPr>
        <w:t>元，差异原因：人员经费减少。</w:t>
      </w:r>
    </w:p>
    <w:p w:rsidR="001943F3" w:rsidRDefault="001943F3" w:rsidP="003B6EE3">
      <w:pPr>
        <w:snapToGrid w:val="0"/>
        <w:spacing w:line="560" w:lineRule="exact"/>
        <w:ind w:firstLineChars="200" w:firstLine="640"/>
        <w:rPr>
          <w:rFonts w:ascii="仿宋_GB2312" w:eastAsia="仿宋_GB2312"/>
          <w:sz w:val="32"/>
          <w:szCs w:val="32"/>
        </w:rPr>
      </w:pPr>
      <w:r>
        <w:rPr>
          <w:rFonts w:ascii="仿宋_GB2312" w:eastAsia="仿宋_GB2312" w:cs="??_GB2312" w:hint="eastAsia"/>
          <w:sz w:val="32"/>
          <w:szCs w:val="32"/>
        </w:rPr>
        <w:t>七、决算公开其他重要事项情况说明</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（一）机关运行经费支出情况</w:t>
      </w:r>
    </w:p>
    <w:p w:rsidR="001943F3" w:rsidRDefault="001943F3" w:rsidP="003B6EE3">
      <w:pPr>
        <w:ind w:firstLineChars="250" w:firstLine="800"/>
        <w:rPr>
          <w:rFonts w:ascii="仿宋_GB2312" w:eastAsia="仿宋_GB2312" w:hAnsi="宋体" w:cs="Arial"/>
          <w:color w:val="000000"/>
          <w:kern w:val="0"/>
          <w:sz w:val="32"/>
          <w:szCs w:val="32"/>
        </w:rPr>
      </w:pPr>
      <w:r>
        <w:rPr>
          <w:rFonts w:ascii="仿宋_GB2312" w:eastAsia="仿宋_GB2312" w:cs="??_GB2312"/>
          <w:sz w:val="32"/>
          <w:szCs w:val="32"/>
        </w:rPr>
        <w:t>2016</w:t>
      </w:r>
      <w:r>
        <w:rPr>
          <w:rFonts w:ascii="仿宋_GB2312" w:eastAsia="仿宋_GB2312" w:cs="??_GB2312" w:hint="eastAsia"/>
          <w:sz w:val="32"/>
          <w:szCs w:val="32"/>
        </w:rPr>
        <w:t>年塔什库尔干县人民法院机关运行经费支出</w:t>
      </w:r>
      <w:r>
        <w:rPr>
          <w:rFonts w:ascii="仿宋_GB2312" w:eastAsia="仿宋_GB2312" w:hAnsi="宋体" w:cs="Arial"/>
          <w:color w:val="000000"/>
          <w:kern w:val="0"/>
          <w:sz w:val="32"/>
          <w:szCs w:val="32"/>
        </w:rPr>
        <w:t>158697.50</w:t>
      </w:r>
      <w:r>
        <w:rPr>
          <w:rFonts w:ascii="仿宋_GB2312" w:eastAsia="仿宋_GB2312" w:cs="??_GB2312" w:hint="eastAsia"/>
          <w:sz w:val="32"/>
          <w:szCs w:val="32"/>
        </w:rPr>
        <w:t>元，比</w:t>
      </w:r>
      <w:r>
        <w:rPr>
          <w:rFonts w:ascii="仿宋_GB2312" w:eastAsia="仿宋_GB2312" w:cs="??_GB2312"/>
          <w:sz w:val="32"/>
          <w:szCs w:val="32"/>
        </w:rPr>
        <w:t>2015</w:t>
      </w:r>
      <w:r>
        <w:rPr>
          <w:rFonts w:ascii="仿宋_GB2312" w:eastAsia="仿宋_GB2312" w:cs="??_GB2312" w:hint="eastAsia"/>
          <w:sz w:val="32"/>
          <w:szCs w:val="32"/>
        </w:rPr>
        <w:t>年增加</w:t>
      </w:r>
      <w:r>
        <w:rPr>
          <w:rFonts w:ascii="仿宋_GB2312" w:eastAsia="仿宋_GB2312" w:cs="??_GB2312"/>
          <w:sz w:val="32"/>
          <w:szCs w:val="32"/>
        </w:rPr>
        <w:t>22407.5</w:t>
      </w:r>
      <w:r>
        <w:rPr>
          <w:rFonts w:ascii="仿宋_GB2312" w:eastAsia="仿宋_GB2312" w:cs="??_GB2312" w:hint="eastAsia"/>
          <w:sz w:val="32"/>
          <w:szCs w:val="32"/>
        </w:rPr>
        <w:t>元，增加</w:t>
      </w:r>
      <w:r>
        <w:rPr>
          <w:rFonts w:ascii="仿宋_GB2312" w:eastAsia="仿宋_GB2312" w:cs="??_GB2312"/>
          <w:sz w:val="32"/>
          <w:szCs w:val="32"/>
        </w:rPr>
        <w:t>16.11%</w:t>
      </w:r>
      <w:r>
        <w:rPr>
          <w:rFonts w:ascii="仿宋_GB2312" w:eastAsia="仿宋_GB2312" w:cs="??_GB2312" w:hint="eastAsia"/>
          <w:sz w:val="32"/>
          <w:szCs w:val="32"/>
        </w:rPr>
        <w:t>，主要原因是：增加工会费支出。</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（二）政府采购支出情况</w:t>
      </w:r>
    </w:p>
    <w:p w:rsidR="001943F3" w:rsidRDefault="001943F3" w:rsidP="003B6EE3">
      <w:pPr>
        <w:spacing w:line="560" w:lineRule="exact"/>
        <w:ind w:firstLineChars="200" w:firstLine="640"/>
        <w:rPr>
          <w:rFonts w:ascii="仿宋_GB2312" w:eastAsia="仿宋_GB2312" w:cs="??_GB2312"/>
          <w:sz w:val="32"/>
          <w:szCs w:val="32"/>
        </w:rPr>
      </w:pPr>
      <w:r>
        <w:rPr>
          <w:rFonts w:ascii="仿宋_GB2312" w:eastAsia="仿宋_GB2312" w:cs="??_GB2312"/>
          <w:sz w:val="32"/>
          <w:szCs w:val="32"/>
        </w:rPr>
        <w:t>2016</w:t>
      </w:r>
      <w:r>
        <w:rPr>
          <w:rFonts w:ascii="仿宋_GB2312" w:eastAsia="仿宋_GB2312" w:cs="??_GB2312" w:hint="eastAsia"/>
          <w:sz w:val="32"/>
          <w:szCs w:val="32"/>
        </w:rPr>
        <w:t>年，塔什库尔干县人民法院政府采购支出总额</w:t>
      </w:r>
      <w:r>
        <w:rPr>
          <w:rFonts w:ascii="仿宋_GB2312" w:eastAsia="仿宋_GB2312" w:cs="??_GB2312"/>
          <w:sz w:val="32"/>
          <w:szCs w:val="32"/>
        </w:rPr>
        <w:t>424341.39</w:t>
      </w:r>
      <w:r>
        <w:rPr>
          <w:rFonts w:ascii="仿宋_GB2312" w:eastAsia="仿宋_GB2312" w:cs="??_GB2312" w:hint="eastAsia"/>
          <w:sz w:val="32"/>
          <w:szCs w:val="32"/>
        </w:rPr>
        <w:t>元，其中政府采购货物支出</w:t>
      </w:r>
      <w:r>
        <w:rPr>
          <w:rFonts w:ascii="仿宋_GB2312" w:eastAsia="仿宋_GB2312" w:cs="??_GB2312"/>
          <w:sz w:val="32"/>
          <w:szCs w:val="32"/>
        </w:rPr>
        <w:t>400000</w:t>
      </w:r>
      <w:r>
        <w:rPr>
          <w:rFonts w:ascii="仿宋_GB2312" w:eastAsia="仿宋_GB2312" w:cs="??_GB2312" w:hint="eastAsia"/>
          <w:sz w:val="32"/>
          <w:szCs w:val="32"/>
        </w:rPr>
        <w:t>元，政府采购工程支出</w:t>
      </w:r>
      <w:r>
        <w:rPr>
          <w:rFonts w:ascii="仿宋_GB2312" w:eastAsia="仿宋_GB2312" w:cs="??_GB2312"/>
          <w:sz w:val="32"/>
          <w:szCs w:val="32"/>
        </w:rPr>
        <w:t>0</w:t>
      </w:r>
      <w:r>
        <w:rPr>
          <w:rFonts w:ascii="仿宋_GB2312" w:eastAsia="仿宋_GB2312" w:cs="??_GB2312" w:hint="eastAsia"/>
          <w:sz w:val="32"/>
          <w:szCs w:val="32"/>
        </w:rPr>
        <w:t>元，政府采购服务支出</w:t>
      </w:r>
      <w:r>
        <w:rPr>
          <w:rFonts w:ascii="仿宋_GB2312" w:eastAsia="仿宋_GB2312" w:cs="??_GB2312"/>
          <w:sz w:val="32"/>
          <w:szCs w:val="32"/>
        </w:rPr>
        <w:t>24341.39</w:t>
      </w:r>
      <w:r>
        <w:rPr>
          <w:rFonts w:ascii="仿宋_GB2312" w:eastAsia="仿宋_GB2312" w:cs="??_GB2312" w:hint="eastAsia"/>
          <w:sz w:val="32"/>
          <w:szCs w:val="32"/>
        </w:rPr>
        <w:t>元。喀什地区为偏远地区，参与招投标的供应商基本为中小微企业。</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（三）国有资产占用情况</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截止</w:t>
      </w:r>
      <w:r>
        <w:rPr>
          <w:rFonts w:ascii="仿宋_GB2312" w:eastAsia="仿宋_GB2312" w:cs="??_GB2312"/>
          <w:sz w:val="32"/>
          <w:szCs w:val="32"/>
        </w:rPr>
        <w:t>2016</w:t>
      </w:r>
      <w:r>
        <w:rPr>
          <w:rFonts w:ascii="仿宋_GB2312" w:eastAsia="仿宋_GB2312" w:cs="??_GB2312" w:hint="eastAsia"/>
          <w:sz w:val="32"/>
          <w:szCs w:val="32"/>
        </w:rPr>
        <w:t>年</w:t>
      </w:r>
      <w:r>
        <w:rPr>
          <w:rFonts w:ascii="仿宋_GB2312" w:eastAsia="仿宋_GB2312" w:cs="??_GB2312"/>
          <w:sz w:val="32"/>
          <w:szCs w:val="32"/>
        </w:rPr>
        <w:t>12</w:t>
      </w:r>
      <w:r>
        <w:rPr>
          <w:rFonts w:ascii="仿宋_GB2312" w:eastAsia="仿宋_GB2312" w:cs="??_GB2312" w:hint="eastAsia"/>
          <w:sz w:val="32"/>
          <w:szCs w:val="32"/>
        </w:rPr>
        <w:t>月</w:t>
      </w:r>
      <w:r>
        <w:rPr>
          <w:rFonts w:ascii="仿宋_GB2312" w:eastAsia="仿宋_GB2312" w:cs="??_GB2312"/>
          <w:sz w:val="32"/>
          <w:szCs w:val="32"/>
        </w:rPr>
        <w:t>31</w:t>
      </w:r>
      <w:r>
        <w:rPr>
          <w:rFonts w:ascii="仿宋_GB2312" w:eastAsia="仿宋_GB2312" w:cs="??_GB2312" w:hint="eastAsia"/>
          <w:sz w:val="32"/>
          <w:szCs w:val="32"/>
        </w:rPr>
        <w:t>日，本单位共有车辆</w:t>
      </w:r>
      <w:r>
        <w:rPr>
          <w:rFonts w:ascii="仿宋_GB2312" w:eastAsia="仿宋_GB2312" w:cs="??_GB2312"/>
          <w:sz w:val="32"/>
          <w:szCs w:val="32"/>
        </w:rPr>
        <w:t>9</w:t>
      </w:r>
      <w:r>
        <w:rPr>
          <w:rFonts w:ascii="仿宋_GB2312" w:eastAsia="仿宋_GB2312" w:cs="??_GB2312" w:hint="eastAsia"/>
          <w:sz w:val="32"/>
          <w:szCs w:val="32"/>
        </w:rPr>
        <w:t>辆，其中一般公务用车</w:t>
      </w:r>
      <w:r>
        <w:rPr>
          <w:rFonts w:ascii="仿宋_GB2312" w:eastAsia="仿宋_GB2312" w:cs="??_GB2312"/>
          <w:sz w:val="32"/>
          <w:szCs w:val="32"/>
        </w:rPr>
        <w:t>1</w:t>
      </w:r>
      <w:r>
        <w:rPr>
          <w:rFonts w:ascii="仿宋_GB2312" w:eastAsia="仿宋_GB2312" w:cs="??_GB2312" w:hint="eastAsia"/>
          <w:sz w:val="32"/>
          <w:szCs w:val="32"/>
        </w:rPr>
        <w:t>辆，一般执法执勤用车</w:t>
      </w:r>
      <w:r>
        <w:rPr>
          <w:rFonts w:ascii="仿宋_GB2312" w:eastAsia="仿宋_GB2312" w:cs="??_GB2312"/>
          <w:sz w:val="32"/>
          <w:szCs w:val="32"/>
        </w:rPr>
        <w:t>8</w:t>
      </w:r>
      <w:r>
        <w:rPr>
          <w:rFonts w:ascii="仿宋_GB2312" w:eastAsia="仿宋_GB2312" w:cs="??_GB2312" w:hint="eastAsia"/>
          <w:sz w:val="32"/>
          <w:szCs w:val="32"/>
        </w:rPr>
        <w:t>辆，特种专业技术用车</w:t>
      </w:r>
      <w:r>
        <w:rPr>
          <w:rFonts w:ascii="仿宋_GB2312" w:eastAsia="仿宋_GB2312" w:cs="??_GB2312"/>
          <w:sz w:val="32"/>
          <w:szCs w:val="32"/>
        </w:rPr>
        <w:t>0</w:t>
      </w:r>
      <w:r>
        <w:rPr>
          <w:rFonts w:ascii="仿宋_GB2312" w:eastAsia="仿宋_GB2312" w:cs="??_GB2312" w:hint="eastAsia"/>
          <w:sz w:val="32"/>
          <w:szCs w:val="32"/>
        </w:rPr>
        <w:t>辆，其他车辆</w:t>
      </w:r>
      <w:r>
        <w:rPr>
          <w:rFonts w:ascii="仿宋_GB2312" w:eastAsia="仿宋_GB2312" w:cs="??_GB2312"/>
          <w:sz w:val="32"/>
          <w:szCs w:val="32"/>
        </w:rPr>
        <w:t>0</w:t>
      </w:r>
      <w:r>
        <w:rPr>
          <w:rFonts w:ascii="仿宋_GB2312" w:eastAsia="仿宋_GB2312" w:cs="??_GB2312" w:hint="eastAsia"/>
          <w:sz w:val="32"/>
          <w:szCs w:val="32"/>
        </w:rPr>
        <w:t>辆，其他用车主要是无，单位价值在</w:t>
      </w:r>
      <w:r>
        <w:rPr>
          <w:rFonts w:ascii="仿宋_GB2312" w:eastAsia="仿宋_GB2312" w:cs="??_GB2312"/>
          <w:sz w:val="32"/>
          <w:szCs w:val="32"/>
        </w:rPr>
        <w:t>50</w:t>
      </w:r>
      <w:r>
        <w:rPr>
          <w:rFonts w:ascii="仿宋_GB2312" w:eastAsia="仿宋_GB2312" w:cs="??_GB2312" w:hint="eastAsia"/>
          <w:sz w:val="32"/>
          <w:szCs w:val="32"/>
        </w:rPr>
        <w:t>万元以上的设备</w:t>
      </w:r>
      <w:r>
        <w:rPr>
          <w:rFonts w:ascii="仿宋_GB2312" w:eastAsia="仿宋_GB2312" w:cs="??_GB2312"/>
          <w:sz w:val="32"/>
          <w:szCs w:val="32"/>
        </w:rPr>
        <w:t>0</w:t>
      </w:r>
      <w:r>
        <w:rPr>
          <w:rFonts w:ascii="仿宋_GB2312" w:eastAsia="仿宋_GB2312" w:cs="??_GB2312" w:hint="eastAsia"/>
          <w:sz w:val="32"/>
          <w:szCs w:val="32"/>
        </w:rPr>
        <w:t>台（套），价值</w:t>
      </w:r>
      <w:r>
        <w:rPr>
          <w:rFonts w:ascii="仿宋_GB2312" w:eastAsia="仿宋_GB2312" w:cs="??_GB2312"/>
          <w:sz w:val="32"/>
          <w:szCs w:val="32"/>
        </w:rPr>
        <w:t>0</w:t>
      </w:r>
      <w:r>
        <w:rPr>
          <w:rFonts w:ascii="仿宋_GB2312" w:eastAsia="仿宋_GB2312" w:cs="??_GB2312" w:hint="eastAsia"/>
          <w:sz w:val="32"/>
          <w:szCs w:val="32"/>
        </w:rPr>
        <w:t>元。</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（四）民生项目、重点支出项目绩效评价结果</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sz w:val="32"/>
          <w:szCs w:val="32"/>
        </w:rPr>
        <w:t>2016</w:t>
      </w:r>
      <w:r>
        <w:rPr>
          <w:rFonts w:ascii="仿宋_GB2312" w:eastAsia="仿宋_GB2312" w:cs="??_GB2312" w:hint="eastAsia"/>
          <w:sz w:val="32"/>
          <w:szCs w:val="32"/>
        </w:rPr>
        <w:t>年，塔什库尔干县人民法院共组织对</w:t>
      </w:r>
      <w:r>
        <w:rPr>
          <w:rFonts w:ascii="仿宋_GB2312" w:eastAsia="仿宋_GB2312" w:cs="??_GB2312"/>
          <w:sz w:val="32"/>
          <w:szCs w:val="32"/>
        </w:rPr>
        <w:t>0</w:t>
      </w:r>
      <w:r>
        <w:rPr>
          <w:rFonts w:ascii="仿宋_GB2312" w:eastAsia="仿宋_GB2312" w:cs="??_GB2312" w:hint="eastAsia"/>
          <w:sz w:val="32"/>
          <w:szCs w:val="32"/>
        </w:rPr>
        <w:t>个项目进行了预算绩效评价，涉及一般公共预算当年财政拨款</w:t>
      </w:r>
      <w:r>
        <w:rPr>
          <w:rFonts w:ascii="仿宋_GB2312" w:eastAsia="仿宋_GB2312" w:cs="??_GB2312"/>
          <w:sz w:val="32"/>
          <w:szCs w:val="32"/>
        </w:rPr>
        <w:t>0</w:t>
      </w:r>
      <w:r>
        <w:rPr>
          <w:rFonts w:ascii="仿宋_GB2312" w:eastAsia="仿宋_GB2312" w:cs="??_GB2312" w:hint="eastAsia"/>
          <w:sz w:val="32"/>
          <w:szCs w:val="32"/>
        </w:rPr>
        <w:t>元。绩效评价结果：无。</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_GB2312" w:hint="eastAsia"/>
          <w:sz w:val="32"/>
          <w:szCs w:val="32"/>
        </w:rPr>
        <w:t>（五）事业收入明细、经营收入明细</w:t>
      </w:r>
    </w:p>
    <w:p w:rsidR="001943F3" w:rsidRDefault="001943F3" w:rsidP="003B6EE3">
      <w:pPr>
        <w:spacing w:line="560" w:lineRule="exact"/>
        <w:ind w:firstLineChars="200" w:firstLine="640"/>
        <w:rPr>
          <w:rFonts w:ascii="仿宋_GB2312" w:eastAsia="仿宋_GB2312" w:cs="??_GB2312"/>
          <w:sz w:val="32"/>
          <w:szCs w:val="32"/>
        </w:rPr>
      </w:pPr>
      <w:r>
        <w:rPr>
          <w:rFonts w:ascii="仿宋_GB2312" w:eastAsia="仿宋_GB2312" w:cs="??_GB2312" w:hint="eastAsia"/>
          <w:sz w:val="32"/>
          <w:szCs w:val="32"/>
        </w:rPr>
        <w:t>本单位无事业收入、经营收入。</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1943F3" w:rsidRDefault="001943F3" w:rsidP="00C948D4">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1943F3" w:rsidRDefault="001943F3" w:rsidP="00C948D4">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1943F3" w:rsidRDefault="001943F3" w:rsidP="003B6EE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943F3" w:rsidRDefault="001943F3" w:rsidP="003B6EE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1943F3" w:rsidRDefault="001943F3" w:rsidP="00764D9C">
      <w:pPr>
        <w:spacing w:line="560" w:lineRule="exact"/>
        <w:ind w:firstLineChars="200" w:firstLine="640"/>
        <w:rPr>
          <w:rFonts w:ascii="仿宋_GB2312" w:eastAsia="仿宋_GB2312" w:cs="??_GB2312"/>
          <w:sz w:val="32"/>
          <w:szCs w:val="32"/>
        </w:rPr>
      </w:pPr>
    </w:p>
    <w:sectPr w:rsidR="001943F3" w:rsidSect="0093529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3F3" w:rsidRDefault="001943F3" w:rsidP="00935299">
      <w:r>
        <w:separator/>
      </w:r>
    </w:p>
  </w:endnote>
  <w:endnote w:type="continuationSeparator" w:id="0">
    <w:p w:rsidR="001943F3" w:rsidRDefault="001943F3" w:rsidP="009352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F3" w:rsidRDefault="001943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F3" w:rsidRDefault="001943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943F3" w:rsidRDefault="001943F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F3" w:rsidRDefault="001943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3F3" w:rsidRDefault="001943F3" w:rsidP="00935299">
      <w:r>
        <w:separator/>
      </w:r>
    </w:p>
  </w:footnote>
  <w:footnote w:type="continuationSeparator" w:id="0">
    <w:p w:rsidR="001943F3" w:rsidRDefault="001943F3" w:rsidP="009352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F3" w:rsidRDefault="001943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F3" w:rsidRDefault="001943F3" w:rsidP="003B6EE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3F3" w:rsidRDefault="001943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93928EE"/>
    <w:multiLevelType w:val="singleLevel"/>
    <w:tmpl w:val="593928EE"/>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77C"/>
    <w:rsid w:val="000C3B20"/>
    <w:rsid w:val="000E7FFD"/>
    <w:rsid w:val="0010183B"/>
    <w:rsid w:val="00140E78"/>
    <w:rsid w:val="001412C7"/>
    <w:rsid w:val="00142BCE"/>
    <w:rsid w:val="00147040"/>
    <w:rsid w:val="00151463"/>
    <w:rsid w:val="00170582"/>
    <w:rsid w:val="001870FE"/>
    <w:rsid w:val="001943AB"/>
    <w:rsid w:val="001943F3"/>
    <w:rsid w:val="001945A8"/>
    <w:rsid w:val="001D09C9"/>
    <w:rsid w:val="001E03D9"/>
    <w:rsid w:val="001E4658"/>
    <w:rsid w:val="001E7C6A"/>
    <w:rsid w:val="001F2B9D"/>
    <w:rsid w:val="001F33C0"/>
    <w:rsid w:val="001F6EF5"/>
    <w:rsid w:val="0020099B"/>
    <w:rsid w:val="00205C3B"/>
    <w:rsid w:val="00242FE4"/>
    <w:rsid w:val="00262C89"/>
    <w:rsid w:val="00265B72"/>
    <w:rsid w:val="002743C3"/>
    <w:rsid w:val="00286003"/>
    <w:rsid w:val="00287A2E"/>
    <w:rsid w:val="00293B33"/>
    <w:rsid w:val="002B5B38"/>
    <w:rsid w:val="002C37F3"/>
    <w:rsid w:val="002C677C"/>
    <w:rsid w:val="002C740B"/>
    <w:rsid w:val="002D02F4"/>
    <w:rsid w:val="002F565E"/>
    <w:rsid w:val="00303B2E"/>
    <w:rsid w:val="003158E9"/>
    <w:rsid w:val="00333969"/>
    <w:rsid w:val="003472C5"/>
    <w:rsid w:val="00347996"/>
    <w:rsid w:val="003632BC"/>
    <w:rsid w:val="003A311B"/>
    <w:rsid w:val="003B0831"/>
    <w:rsid w:val="003B594E"/>
    <w:rsid w:val="003B6EE3"/>
    <w:rsid w:val="003C2E54"/>
    <w:rsid w:val="003D0C72"/>
    <w:rsid w:val="004011AD"/>
    <w:rsid w:val="0040177E"/>
    <w:rsid w:val="00406377"/>
    <w:rsid w:val="00406AB0"/>
    <w:rsid w:val="00417715"/>
    <w:rsid w:val="00420614"/>
    <w:rsid w:val="004253DB"/>
    <w:rsid w:val="0043072D"/>
    <w:rsid w:val="00434EEE"/>
    <w:rsid w:val="0045212A"/>
    <w:rsid w:val="00457BD9"/>
    <w:rsid w:val="004743B3"/>
    <w:rsid w:val="00486188"/>
    <w:rsid w:val="00487059"/>
    <w:rsid w:val="004A08C1"/>
    <w:rsid w:val="004A28B1"/>
    <w:rsid w:val="004B6AAB"/>
    <w:rsid w:val="004D2787"/>
    <w:rsid w:val="004D48D7"/>
    <w:rsid w:val="004D6F93"/>
    <w:rsid w:val="0050291C"/>
    <w:rsid w:val="005272D8"/>
    <w:rsid w:val="00532879"/>
    <w:rsid w:val="00552B99"/>
    <w:rsid w:val="00565025"/>
    <w:rsid w:val="005766BD"/>
    <w:rsid w:val="00592401"/>
    <w:rsid w:val="00593FFF"/>
    <w:rsid w:val="00595CD5"/>
    <w:rsid w:val="005A0EA5"/>
    <w:rsid w:val="005D008D"/>
    <w:rsid w:val="005D5345"/>
    <w:rsid w:val="005D6922"/>
    <w:rsid w:val="005E69BD"/>
    <w:rsid w:val="005F22A0"/>
    <w:rsid w:val="00642F1B"/>
    <w:rsid w:val="006537AC"/>
    <w:rsid w:val="0065533B"/>
    <w:rsid w:val="00672B4C"/>
    <w:rsid w:val="006773BD"/>
    <w:rsid w:val="00687879"/>
    <w:rsid w:val="00696752"/>
    <w:rsid w:val="006A1621"/>
    <w:rsid w:val="006A2219"/>
    <w:rsid w:val="006A56FC"/>
    <w:rsid w:val="006A7356"/>
    <w:rsid w:val="006A7D20"/>
    <w:rsid w:val="006D4B96"/>
    <w:rsid w:val="006D769B"/>
    <w:rsid w:val="006F1159"/>
    <w:rsid w:val="006F13E9"/>
    <w:rsid w:val="006F3090"/>
    <w:rsid w:val="006F7FA8"/>
    <w:rsid w:val="007226FB"/>
    <w:rsid w:val="00764D9C"/>
    <w:rsid w:val="00774810"/>
    <w:rsid w:val="00782159"/>
    <w:rsid w:val="00793D15"/>
    <w:rsid w:val="007978CD"/>
    <w:rsid w:val="007A2BDC"/>
    <w:rsid w:val="007C1F41"/>
    <w:rsid w:val="007D75E2"/>
    <w:rsid w:val="007F238C"/>
    <w:rsid w:val="008012F4"/>
    <w:rsid w:val="008104D1"/>
    <w:rsid w:val="00815033"/>
    <w:rsid w:val="00842279"/>
    <w:rsid w:val="00847706"/>
    <w:rsid w:val="00850FEF"/>
    <w:rsid w:val="00854186"/>
    <w:rsid w:val="008664F8"/>
    <w:rsid w:val="00877032"/>
    <w:rsid w:val="00880D0D"/>
    <w:rsid w:val="008872A2"/>
    <w:rsid w:val="00895A64"/>
    <w:rsid w:val="008A0DC9"/>
    <w:rsid w:val="008B02AA"/>
    <w:rsid w:val="008C5ABD"/>
    <w:rsid w:val="008D28A9"/>
    <w:rsid w:val="008E26A2"/>
    <w:rsid w:val="0090669C"/>
    <w:rsid w:val="009078E5"/>
    <w:rsid w:val="00910498"/>
    <w:rsid w:val="009115A0"/>
    <w:rsid w:val="00912ADD"/>
    <w:rsid w:val="00921F8C"/>
    <w:rsid w:val="00935299"/>
    <w:rsid w:val="00954B4B"/>
    <w:rsid w:val="009629E8"/>
    <w:rsid w:val="00986E5F"/>
    <w:rsid w:val="009A7D21"/>
    <w:rsid w:val="009C453B"/>
    <w:rsid w:val="009C7F6B"/>
    <w:rsid w:val="009F1B75"/>
    <w:rsid w:val="009F39C7"/>
    <w:rsid w:val="009F6D25"/>
    <w:rsid w:val="00A32422"/>
    <w:rsid w:val="00A3418E"/>
    <w:rsid w:val="00A407D1"/>
    <w:rsid w:val="00A46379"/>
    <w:rsid w:val="00A63B96"/>
    <w:rsid w:val="00A65801"/>
    <w:rsid w:val="00A97E66"/>
    <w:rsid w:val="00AA1759"/>
    <w:rsid w:val="00AA3003"/>
    <w:rsid w:val="00AC139B"/>
    <w:rsid w:val="00AC4897"/>
    <w:rsid w:val="00AD7784"/>
    <w:rsid w:val="00AE476F"/>
    <w:rsid w:val="00AE6CFF"/>
    <w:rsid w:val="00AF59B5"/>
    <w:rsid w:val="00B0409B"/>
    <w:rsid w:val="00B21656"/>
    <w:rsid w:val="00B24563"/>
    <w:rsid w:val="00B4630E"/>
    <w:rsid w:val="00B635BA"/>
    <w:rsid w:val="00B65EAB"/>
    <w:rsid w:val="00B919A9"/>
    <w:rsid w:val="00BA5ACB"/>
    <w:rsid w:val="00BB2497"/>
    <w:rsid w:val="00BB372B"/>
    <w:rsid w:val="00BC2330"/>
    <w:rsid w:val="00C15174"/>
    <w:rsid w:val="00C17D9A"/>
    <w:rsid w:val="00C4155A"/>
    <w:rsid w:val="00C45F21"/>
    <w:rsid w:val="00C519BC"/>
    <w:rsid w:val="00C605BD"/>
    <w:rsid w:val="00C61DC5"/>
    <w:rsid w:val="00C62423"/>
    <w:rsid w:val="00C948D4"/>
    <w:rsid w:val="00C955CC"/>
    <w:rsid w:val="00CA6F46"/>
    <w:rsid w:val="00CB3117"/>
    <w:rsid w:val="00CC57F0"/>
    <w:rsid w:val="00CE1862"/>
    <w:rsid w:val="00CE37ED"/>
    <w:rsid w:val="00CE7B18"/>
    <w:rsid w:val="00D16906"/>
    <w:rsid w:val="00D4613F"/>
    <w:rsid w:val="00D5318C"/>
    <w:rsid w:val="00D554FC"/>
    <w:rsid w:val="00D81E3D"/>
    <w:rsid w:val="00D949F7"/>
    <w:rsid w:val="00DA057C"/>
    <w:rsid w:val="00DA16BE"/>
    <w:rsid w:val="00DB13AB"/>
    <w:rsid w:val="00DB2FC5"/>
    <w:rsid w:val="00DE344D"/>
    <w:rsid w:val="00DE619D"/>
    <w:rsid w:val="00DF2B83"/>
    <w:rsid w:val="00E058B5"/>
    <w:rsid w:val="00E339F2"/>
    <w:rsid w:val="00E774D0"/>
    <w:rsid w:val="00E8388E"/>
    <w:rsid w:val="00E83B68"/>
    <w:rsid w:val="00EA5F52"/>
    <w:rsid w:val="00EB563F"/>
    <w:rsid w:val="00EB7DD0"/>
    <w:rsid w:val="00EC1979"/>
    <w:rsid w:val="00EC282F"/>
    <w:rsid w:val="00EC6E29"/>
    <w:rsid w:val="00ED7C8E"/>
    <w:rsid w:val="00EE2E07"/>
    <w:rsid w:val="00EE66B1"/>
    <w:rsid w:val="00EF3B2C"/>
    <w:rsid w:val="00EF7B17"/>
    <w:rsid w:val="00F0364D"/>
    <w:rsid w:val="00F06CB4"/>
    <w:rsid w:val="00F16C5D"/>
    <w:rsid w:val="00F42029"/>
    <w:rsid w:val="00F453E0"/>
    <w:rsid w:val="00F627E2"/>
    <w:rsid w:val="00F81C9E"/>
    <w:rsid w:val="00F820FC"/>
    <w:rsid w:val="00FA08FE"/>
    <w:rsid w:val="00FB61FC"/>
    <w:rsid w:val="00FC1406"/>
    <w:rsid w:val="00FF5D03"/>
    <w:rsid w:val="02821931"/>
    <w:rsid w:val="03B44CBA"/>
    <w:rsid w:val="054807D6"/>
    <w:rsid w:val="05F75548"/>
    <w:rsid w:val="06995A9E"/>
    <w:rsid w:val="06C91826"/>
    <w:rsid w:val="07976F2C"/>
    <w:rsid w:val="08885041"/>
    <w:rsid w:val="091848F3"/>
    <w:rsid w:val="09FC086D"/>
    <w:rsid w:val="0C9175AC"/>
    <w:rsid w:val="0CCA60BD"/>
    <w:rsid w:val="0CED4324"/>
    <w:rsid w:val="0E5F680E"/>
    <w:rsid w:val="0F2D0D37"/>
    <w:rsid w:val="0F8F7323"/>
    <w:rsid w:val="117F21EC"/>
    <w:rsid w:val="138919CA"/>
    <w:rsid w:val="155337C3"/>
    <w:rsid w:val="15FA352C"/>
    <w:rsid w:val="170255B5"/>
    <w:rsid w:val="17EE4156"/>
    <w:rsid w:val="18511D42"/>
    <w:rsid w:val="18B56A23"/>
    <w:rsid w:val="1AA209CF"/>
    <w:rsid w:val="1E211FF6"/>
    <w:rsid w:val="1EA719C8"/>
    <w:rsid w:val="1EAF1BC9"/>
    <w:rsid w:val="20AB7044"/>
    <w:rsid w:val="21AF3E9F"/>
    <w:rsid w:val="220A622E"/>
    <w:rsid w:val="221B7861"/>
    <w:rsid w:val="22A67AD6"/>
    <w:rsid w:val="22EF2C1F"/>
    <w:rsid w:val="249B0F44"/>
    <w:rsid w:val="249F1D0D"/>
    <w:rsid w:val="250F1DF8"/>
    <w:rsid w:val="26795E8A"/>
    <w:rsid w:val="269251E8"/>
    <w:rsid w:val="26B31A0F"/>
    <w:rsid w:val="2808448C"/>
    <w:rsid w:val="280E3737"/>
    <w:rsid w:val="293A417C"/>
    <w:rsid w:val="29E2575E"/>
    <w:rsid w:val="2A735E19"/>
    <w:rsid w:val="2AD5229D"/>
    <w:rsid w:val="2B025B1F"/>
    <w:rsid w:val="2CF37F97"/>
    <w:rsid w:val="2D14682C"/>
    <w:rsid w:val="2F39348D"/>
    <w:rsid w:val="30E65C21"/>
    <w:rsid w:val="32C333C8"/>
    <w:rsid w:val="337D29DE"/>
    <w:rsid w:val="33A673F4"/>
    <w:rsid w:val="34F4083E"/>
    <w:rsid w:val="36865397"/>
    <w:rsid w:val="36C83488"/>
    <w:rsid w:val="39E9579A"/>
    <w:rsid w:val="3C847D15"/>
    <w:rsid w:val="42D46978"/>
    <w:rsid w:val="44075B46"/>
    <w:rsid w:val="459E7C21"/>
    <w:rsid w:val="48A65D2C"/>
    <w:rsid w:val="4959190E"/>
    <w:rsid w:val="4A0B1096"/>
    <w:rsid w:val="4A101D43"/>
    <w:rsid w:val="4D1B3508"/>
    <w:rsid w:val="4D6D6AAC"/>
    <w:rsid w:val="4DE9012E"/>
    <w:rsid w:val="4E577B2E"/>
    <w:rsid w:val="4E6121FA"/>
    <w:rsid w:val="4FD967C8"/>
    <w:rsid w:val="512653DD"/>
    <w:rsid w:val="527A1B28"/>
    <w:rsid w:val="52DB623A"/>
    <w:rsid w:val="53D045F5"/>
    <w:rsid w:val="56B37B22"/>
    <w:rsid w:val="56BF5CAD"/>
    <w:rsid w:val="59393647"/>
    <w:rsid w:val="5A942C5F"/>
    <w:rsid w:val="5B2902E7"/>
    <w:rsid w:val="5B582C7B"/>
    <w:rsid w:val="5BF33FA6"/>
    <w:rsid w:val="5C314AA9"/>
    <w:rsid w:val="5C8F6C46"/>
    <w:rsid w:val="5D0E4957"/>
    <w:rsid w:val="5EAA44EA"/>
    <w:rsid w:val="5EB25BBB"/>
    <w:rsid w:val="611D252F"/>
    <w:rsid w:val="636A399C"/>
    <w:rsid w:val="65017E95"/>
    <w:rsid w:val="65673DB6"/>
    <w:rsid w:val="658A4AF2"/>
    <w:rsid w:val="65B12314"/>
    <w:rsid w:val="67796A01"/>
    <w:rsid w:val="67C22C2B"/>
    <w:rsid w:val="684115F6"/>
    <w:rsid w:val="6CAE6B99"/>
    <w:rsid w:val="6E3409F8"/>
    <w:rsid w:val="6EC855AB"/>
    <w:rsid w:val="6F4C670F"/>
    <w:rsid w:val="6F8B7B29"/>
    <w:rsid w:val="71EA11B3"/>
    <w:rsid w:val="73F74393"/>
    <w:rsid w:val="759736DA"/>
    <w:rsid w:val="76A1731F"/>
    <w:rsid w:val="76A2298F"/>
    <w:rsid w:val="7B0C0B30"/>
    <w:rsid w:val="7B516164"/>
    <w:rsid w:val="7C186BF1"/>
    <w:rsid w:val="7C2C7ACA"/>
    <w:rsid w:val="7C552920"/>
    <w:rsid w:val="7CC1212D"/>
    <w:rsid w:val="7EA579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29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935299"/>
    <w:pPr>
      <w:ind w:leftChars="2500" w:left="100"/>
    </w:pPr>
    <w:rPr>
      <w:kern w:val="0"/>
    </w:rPr>
  </w:style>
  <w:style w:type="character" w:customStyle="1" w:styleId="DateChar">
    <w:name w:val="Date Char"/>
    <w:basedOn w:val="DefaultParagraphFont"/>
    <w:link w:val="Date"/>
    <w:uiPriority w:val="99"/>
    <w:semiHidden/>
    <w:locked/>
    <w:rsid w:val="00935299"/>
    <w:rPr>
      <w:rFonts w:cs="Times New Roman"/>
      <w:sz w:val="21"/>
      <w:szCs w:val="21"/>
    </w:rPr>
  </w:style>
  <w:style w:type="paragraph" w:styleId="BalloonText">
    <w:name w:val="Balloon Text"/>
    <w:basedOn w:val="Normal"/>
    <w:link w:val="BalloonTextChar"/>
    <w:uiPriority w:val="99"/>
    <w:semiHidden/>
    <w:rsid w:val="00935299"/>
    <w:rPr>
      <w:sz w:val="18"/>
      <w:szCs w:val="18"/>
    </w:rPr>
  </w:style>
  <w:style w:type="character" w:customStyle="1" w:styleId="BalloonTextChar">
    <w:name w:val="Balloon Text Char"/>
    <w:basedOn w:val="DefaultParagraphFont"/>
    <w:link w:val="BalloonText"/>
    <w:uiPriority w:val="99"/>
    <w:locked/>
    <w:rsid w:val="00935299"/>
    <w:rPr>
      <w:rFonts w:cs="Times New Roman"/>
      <w:kern w:val="2"/>
      <w:sz w:val="18"/>
      <w:szCs w:val="18"/>
    </w:rPr>
  </w:style>
  <w:style w:type="paragraph" w:styleId="Footer">
    <w:name w:val="footer"/>
    <w:basedOn w:val="Normal"/>
    <w:link w:val="FooterChar"/>
    <w:uiPriority w:val="99"/>
    <w:rsid w:val="0093529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35299"/>
    <w:rPr>
      <w:rFonts w:cs="Times New Roman"/>
      <w:kern w:val="2"/>
      <w:sz w:val="18"/>
      <w:szCs w:val="18"/>
    </w:rPr>
  </w:style>
  <w:style w:type="paragraph" w:styleId="Header">
    <w:name w:val="header"/>
    <w:basedOn w:val="Normal"/>
    <w:link w:val="HeaderChar"/>
    <w:uiPriority w:val="99"/>
    <w:rsid w:val="0093529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35299"/>
    <w:rPr>
      <w:rFonts w:cs="Times New Roman"/>
      <w:kern w:val="2"/>
      <w:sz w:val="18"/>
      <w:szCs w:val="18"/>
    </w:rPr>
  </w:style>
  <w:style w:type="paragraph" w:styleId="NormalWeb">
    <w:name w:val="Normal (Web)"/>
    <w:basedOn w:val="Normal"/>
    <w:uiPriority w:val="99"/>
    <w:rsid w:val="00935299"/>
    <w:pPr>
      <w:spacing w:beforeAutospacing="1" w:afterAutospacing="1"/>
      <w:jc w:val="left"/>
    </w:pPr>
    <w:rPr>
      <w:kern w:val="0"/>
      <w:sz w:val="24"/>
    </w:rPr>
  </w:style>
  <w:style w:type="character" w:styleId="PageNumber">
    <w:name w:val="page number"/>
    <w:basedOn w:val="DefaultParagraphFont"/>
    <w:uiPriority w:val="99"/>
    <w:rsid w:val="00935299"/>
    <w:rPr>
      <w:rFonts w:cs="Times New Roman"/>
    </w:rPr>
  </w:style>
  <w:style w:type="table" w:styleId="TableGrid">
    <w:name w:val="Table Grid"/>
    <w:basedOn w:val="TableNormal"/>
    <w:uiPriority w:val="99"/>
    <w:rsid w:val="0093529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485</Words>
  <Characters>2768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33</cp:revision>
  <cp:lastPrinted>2016-08-03T02:49:00Z</cp:lastPrinted>
  <dcterms:created xsi:type="dcterms:W3CDTF">2016-08-02T09:43:00Z</dcterms:created>
  <dcterms:modified xsi:type="dcterms:W3CDTF">2019-01-10T10:43:00Z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