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B22" w:rsidRDefault="00E63B22">
      <w:pPr>
        <w:spacing w:line="580" w:lineRule="exact"/>
        <w:rPr>
          <w:rFonts w:ascii="宋体" w:cs="宋体"/>
          <w:bCs/>
          <w:sz w:val="44"/>
          <w:szCs w:val="44"/>
        </w:rPr>
      </w:pPr>
    </w:p>
    <w:p w:rsidR="00E63B22" w:rsidRDefault="00E63B22">
      <w:pPr>
        <w:spacing w:line="580" w:lineRule="exact"/>
        <w:jc w:val="center"/>
        <w:rPr>
          <w:rFonts w:ascii="宋体" w:cs="宋体"/>
          <w:bCs/>
          <w:sz w:val="44"/>
          <w:szCs w:val="44"/>
        </w:rPr>
      </w:pPr>
      <w:r>
        <w:rPr>
          <w:rFonts w:ascii="宋体" w:hAnsi="宋体" w:cs="宋体"/>
          <w:bCs/>
          <w:sz w:val="44"/>
          <w:szCs w:val="44"/>
        </w:rPr>
        <w:t>2017</w:t>
      </w:r>
      <w:r>
        <w:rPr>
          <w:rFonts w:ascii="宋体" w:hAnsi="宋体" w:cs="宋体" w:hint="eastAsia"/>
          <w:bCs/>
          <w:sz w:val="44"/>
          <w:szCs w:val="44"/>
        </w:rPr>
        <w:t>年度塔什库尔干县财政局部门决算公开说明</w:t>
      </w:r>
    </w:p>
    <w:p w:rsidR="00E63B22" w:rsidRDefault="00E63B22">
      <w:pPr>
        <w:spacing w:line="580" w:lineRule="exact"/>
        <w:ind w:firstLineChars="200" w:firstLine="640"/>
        <w:rPr>
          <w:rFonts w:ascii="仿宋_GB2312" w:eastAsia="仿宋_GB2312" w:hAnsi="宋体"/>
          <w:sz w:val="32"/>
          <w:szCs w:val="32"/>
        </w:rPr>
      </w:pPr>
    </w:p>
    <w:p w:rsidR="00E63B22" w:rsidRDefault="00E63B22" w:rsidP="007C3C3D">
      <w:pPr>
        <w:spacing w:line="560" w:lineRule="exact"/>
        <w:ind w:firstLineChars="1100" w:firstLine="3534"/>
        <w:outlineLvl w:val="1"/>
        <w:rPr>
          <w:rFonts w:ascii="华文中宋" w:eastAsia="华文中宋" w:hAnsi="华文中宋"/>
          <w:b/>
          <w:sz w:val="32"/>
          <w:szCs w:val="32"/>
        </w:rPr>
      </w:pPr>
      <w:r>
        <w:rPr>
          <w:rFonts w:ascii="华文中宋" w:eastAsia="华文中宋" w:hAnsi="华文中宋" w:hint="eastAsia"/>
          <w:b/>
          <w:sz w:val="32"/>
          <w:szCs w:val="32"/>
        </w:rPr>
        <w:t>目</w:t>
      </w:r>
      <w:r>
        <w:rPr>
          <w:rFonts w:ascii="华文中宋" w:eastAsia="华文中宋" w:hAnsi="华文中宋"/>
          <w:b/>
          <w:sz w:val="32"/>
          <w:szCs w:val="32"/>
        </w:rPr>
        <w:t xml:space="preserve">  </w:t>
      </w:r>
      <w:r>
        <w:rPr>
          <w:rFonts w:ascii="华文中宋" w:eastAsia="华文中宋" w:hAnsi="华文中宋" w:hint="eastAsia"/>
          <w:b/>
          <w:sz w:val="32"/>
          <w:szCs w:val="32"/>
        </w:rPr>
        <w:t>录</w:t>
      </w:r>
    </w:p>
    <w:p w:rsidR="00E63B22" w:rsidRDefault="00E63B22">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塔县财政局单位概况</w:t>
      </w:r>
    </w:p>
    <w:p w:rsidR="00E63B22" w:rsidRDefault="00E63B22">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一、主要职能、机构设置及人员情况</w:t>
      </w:r>
    </w:p>
    <w:p w:rsidR="00E63B22" w:rsidRDefault="00E63B22">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二、</w:t>
      </w:r>
      <w:r>
        <w:rPr>
          <w:rFonts w:ascii="仿宋_GB2312" w:eastAsia="仿宋_GB2312" w:hint="eastAsia"/>
          <w:sz w:val="32"/>
          <w:szCs w:val="32"/>
        </w:rPr>
        <w:t>部门决算单位构成</w:t>
      </w:r>
    </w:p>
    <w:p w:rsidR="00E63B22" w:rsidRDefault="00E63B22">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p>
    <w:p w:rsidR="00E63B22" w:rsidRDefault="00E63B22">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一、部门收支总体情况</w:t>
      </w:r>
    </w:p>
    <w:p w:rsidR="00E63B22" w:rsidRDefault="00E63B22">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（一）部门收入支出决算总体情况说明</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E63B22" w:rsidRDefault="00E63B22">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p>
    <w:p w:rsidR="00E63B22" w:rsidRDefault="00E63B22">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w:t>
      </w:r>
    </w:p>
    <w:p w:rsidR="00E63B22" w:rsidRDefault="00E63B22">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一、报表封面</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二、部门收支总体情况（</w:t>
      </w:r>
      <w:r>
        <w:rPr>
          <w:rFonts w:ascii="仿宋_GB2312" w:eastAsia="仿宋_GB2312"/>
          <w:sz w:val="32"/>
          <w:szCs w:val="32"/>
        </w:rPr>
        <w:t>11</w:t>
      </w:r>
      <w:r>
        <w:rPr>
          <w:rFonts w:ascii="仿宋_GB2312" w:eastAsia="仿宋_GB2312" w:hint="eastAsia"/>
          <w:sz w:val="32"/>
          <w:szCs w:val="32"/>
        </w:rPr>
        <w:t>张）：</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《项目收入支出决算表》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《行政事业类项目收入支出决算表》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《基本建设类项目收入支出决算表》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《支出决算明细表》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《基本支出决算明细表》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《项目支出决算明细表》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《财政专户管理资金收入支出决算表》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三、财政拨款收支情况（</w:t>
      </w:r>
      <w:r>
        <w:rPr>
          <w:rFonts w:ascii="仿宋_GB2312" w:eastAsia="仿宋_GB2312"/>
          <w:sz w:val="32"/>
          <w:szCs w:val="32"/>
        </w:rPr>
        <w:t>9</w:t>
      </w:r>
      <w:r>
        <w:rPr>
          <w:rFonts w:ascii="仿宋_GB2312" w:eastAsia="仿宋_GB2312" w:hint="eastAsia"/>
          <w:sz w:val="32"/>
          <w:szCs w:val="32"/>
        </w:rPr>
        <w:t>张）</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《一般公共预算财政拨款收入支出决算表》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《一般公共预算财政拨款支出决算明细表》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《一般公共预算财政拨款基本支出决算明细表》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《一般公共预算财政拨款项目支出决算明细表》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《政府性基金预算财政拨款收入支出决算表》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《政府性基金预算财政拨款支出决算明细表》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《政府性基金预算财政拨款基本支出决算明细表》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《政府性基金预算财政拨款项目支出决算明细表》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四、单位资产负责情况（</w:t>
      </w:r>
      <w:r>
        <w:rPr>
          <w:rFonts w:ascii="仿宋_GB2312" w:eastAsia="仿宋_GB2312"/>
          <w:sz w:val="32"/>
          <w:szCs w:val="32"/>
        </w:rPr>
        <w:t>1</w:t>
      </w:r>
      <w:r>
        <w:rPr>
          <w:rFonts w:ascii="仿宋_GB2312" w:eastAsia="仿宋_GB2312" w:hint="eastAsia"/>
          <w:sz w:val="32"/>
          <w:szCs w:val="32"/>
        </w:rPr>
        <w:t>张）：《资产负债简表》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五、部门决算附表（</w:t>
      </w:r>
      <w:r>
        <w:rPr>
          <w:rFonts w:ascii="仿宋_GB2312" w:eastAsia="仿宋_GB2312"/>
          <w:sz w:val="32"/>
          <w:szCs w:val="32"/>
        </w:rPr>
        <w:t>5</w:t>
      </w:r>
      <w:r>
        <w:rPr>
          <w:rFonts w:ascii="仿宋_GB2312" w:eastAsia="仿宋_GB2312" w:hint="eastAsia"/>
          <w:sz w:val="32"/>
          <w:szCs w:val="32"/>
        </w:rPr>
        <w:t>张）</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《资产情况表》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《国有资产收益征缴情况表》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《基本数字表》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《机构人员情况表》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《非税收入征缴情况表》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六、填报说明附表（</w:t>
      </w:r>
      <w:r>
        <w:rPr>
          <w:rFonts w:ascii="仿宋_GB2312" w:eastAsia="仿宋_GB2312"/>
          <w:sz w:val="32"/>
          <w:szCs w:val="32"/>
        </w:rPr>
        <w:t>2</w:t>
      </w:r>
      <w:r>
        <w:rPr>
          <w:rFonts w:ascii="仿宋_GB2312" w:eastAsia="仿宋_GB2312" w:hint="eastAsia"/>
          <w:sz w:val="32"/>
          <w:szCs w:val="32"/>
        </w:rPr>
        <w:t>张）</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《部门决算相关信息统计表》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《政府采购情况表》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七、“三公”经费支出情况</w:t>
      </w:r>
      <w:r>
        <w:rPr>
          <w:rFonts w:ascii="仿宋_GB2312" w:eastAsia="仿宋_GB2312"/>
          <w:sz w:val="32"/>
          <w:szCs w:val="32"/>
        </w:rPr>
        <w:t>(1</w:t>
      </w:r>
      <w:r>
        <w:rPr>
          <w:rFonts w:ascii="仿宋_GB2312" w:eastAsia="仿宋_GB2312" w:hint="eastAsia"/>
          <w:sz w:val="32"/>
          <w:szCs w:val="32"/>
        </w:rPr>
        <w:t>张</w:t>
      </w:r>
      <w:r>
        <w:rPr>
          <w:rFonts w:ascii="仿宋_GB2312" w:eastAsia="仿宋_GB2312"/>
          <w:sz w:val="32"/>
          <w:szCs w:val="32"/>
        </w:rPr>
        <w:t>)</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E63B22" w:rsidRDefault="00E63B22">
      <w:pPr>
        <w:spacing w:line="560" w:lineRule="exact"/>
        <w:rPr>
          <w:rFonts w:ascii="黑体" w:eastAsia="黑体" w:hAnsi="黑体"/>
          <w:sz w:val="32"/>
          <w:szCs w:val="32"/>
        </w:rPr>
      </w:pPr>
    </w:p>
    <w:p w:rsidR="00E63B22" w:rsidRDefault="00E63B22">
      <w:pPr>
        <w:spacing w:line="560" w:lineRule="exact"/>
        <w:jc w:val="center"/>
        <w:rPr>
          <w:rFonts w:ascii="黑体" w:eastAsia="黑体" w:hAnsi="黑体"/>
          <w:sz w:val="32"/>
          <w:szCs w:val="32"/>
        </w:rPr>
      </w:pPr>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部门单位概况</w:t>
      </w:r>
    </w:p>
    <w:p w:rsidR="00E63B22" w:rsidRDefault="00E63B22">
      <w:pPr>
        <w:numPr>
          <w:ilvl w:val="0"/>
          <w:numId w:val="1"/>
        </w:numPr>
        <w:spacing w:line="560" w:lineRule="exact"/>
        <w:ind w:firstLineChars="200" w:firstLine="640"/>
        <w:rPr>
          <w:rFonts w:ascii="仿宋_GB2312" w:eastAsia="仿宋_GB2312"/>
          <w:sz w:val="32"/>
          <w:szCs w:val="32"/>
        </w:rPr>
      </w:pPr>
      <w:r>
        <w:rPr>
          <w:rFonts w:ascii="仿宋_GB2312" w:eastAsia="仿宋_GB2312" w:hint="eastAsia"/>
          <w:sz w:val="32"/>
          <w:szCs w:val="32"/>
        </w:rPr>
        <w:t>部门单位基本情况，包括：部门主要职能和机构设置情况、年末编制情况、实有人数情况等。</w:t>
      </w:r>
    </w:p>
    <w:p w:rsidR="00E63B22" w:rsidRDefault="00E63B22">
      <w:pPr>
        <w:spacing w:line="560" w:lineRule="exact"/>
        <w:rPr>
          <w:rFonts w:ascii="仿宋_GB2312" w:eastAsia="仿宋_GB2312" w:hAnsi="宋体"/>
          <w:sz w:val="30"/>
          <w:szCs w:val="30"/>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（一）主要职能：</w:t>
      </w:r>
      <w:r>
        <w:rPr>
          <w:rFonts w:ascii="仿宋_GB2312" w:eastAsia="仿宋_GB2312" w:hint="eastAsia"/>
          <w:sz w:val="32"/>
          <w:szCs w:val="32"/>
        </w:rPr>
        <w:t>塔什库尔干县财政局职能主要有：全县财政收支、财税政策、实施财政监督、拟定和执行本县政府采购政策、政府非税收入管理、国库管理有关工作、国有资产管理制度、编制年度预决算草案就组织执行等。参与制定我县各项经济等方面政策、法规、研究起草、制定和组织实施我县相关地方性建设工作。</w:t>
      </w:r>
    </w:p>
    <w:p w:rsidR="00E63B22" w:rsidRDefault="00E63B22">
      <w:pPr>
        <w:spacing w:line="560" w:lineRule="exact"/>
        <w:rPr>
          <w:rFonts w:ascii="仿宋_GB2312" w:eastAsia="仿宋_GB2312"/>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（二）</w:t>
      </w:r>
      <w:r>
        <w:rPr>
          <w:rFonts w:ascii="仿宋_GB2312" w:eastAsia="仿宋_GB2312" w:hint="eastAsia"/>
          <w:sz w:val="32"/>
          <w:szCs w:val="32"/>
        </w:rPr>
        <w:t>机构设置情况：</w:t>
      </w:r>
    </w:p>
    <w:p w:rsidR="00E63B22" w:rsidRPr="00616A37" w:rsidRDefault="00E63B22">
      <w:pPr>
        <w:spacing w:line="560" w:lineRule="exact"/>
        <w:ind w:firstLineChars="200" w:firstLine="640"/>
        <w:rPr>
          <w:rFonts w:ascii="仿宋_GB2312" w:eastAsia="仿宋_GB2312" w:hAnsi="宋体" w:cs="仿宋_GB2312"/>
          <w:sz w:val="32"/>
          <w:szCs w:val="32"/>
        </w:rPr>
      </w:pPr>
      <w:r>
        <w:rPr>
          <w:rFonts w:ascii="仿宋_GB2312" w:eastAsia="仿宋_GB2312" w:hint="eastAsia"/>
          <w:sz w:val="32"/>
          <w:szCs w:val="32"/>
        </w:rPr>
        <w:t>塔什库尔干县财政局</w:t>
      </w:r>
      <w:r>
        <w:rPr>
          <w:rFonts w:ascii="仿宋_GB2312" w:eastAsia="仿宋_GB2312" w:hAnsi="宋体" w:cs="仿宋_GB2312" w:hint="eastAsia"/>
          <w:sz w:val="32"/>
          <w:szCs w:val="32"/>
        </w:rPr>
        <w:t>单位性质为行政单位全额拨款，执行会计制度为行政会计制度，独立编制机构</w:t>
      </w:r>
      <w:r>
        <w:rPr>
          <w:rFonts w:ascii="仿宋_GB2312" w:eastAsia="仿宋_GB2312" w:hAnsi="宋体" w:cs="仿宋_GB2312"/>
          <w:sz w:val="32"/>
          <w:szCs w:val="32"/>
        </w:rPr>
        <w:t>2</w:t>
      </w:r>
      <w:r>
        <w:rPr>
          <w:rFonts w:ascii="仿宋_GB2312" w:eastAsia="仿宋_GB2312" w:hAnsi="宋体" w:cs="仿宋_GB2312" w:hint="eastAsia"/>
          <w:sz w:val="32"/>
          <w:szCs w:val="32"/>
        </w:rPr>
        <w:t>个，内设机构有：</w:t>
      </w:r>
      <w:r w:rsidRPr="00616A37">
        <w:rPr>
          <w:rFonts w:ascii="仿宋_GB2312" w:eastAsia="仿宋_GB2312" w:hAnsi="宋体" w:cs="仿宋_GB2312" w:hint="eastAsia"/>
          <w:sz w:val="32"/>
          <w:szCs w:val="32"/>
        </w:rPr>
        <w:t>塔什库尔干县财政局</w:t>
      </w:r>
      <w:r>
        <w:rPr>
          <w:rFonts w:ascii="仿宋_GB2312" w:eastAsia="仿宋_GB2312" w:hAnsi="宋体" w:cs="仿宋_GB2312" w:hint="eastAsia"/>
          <w:sz w:val="32"/>
          <w:szCs w:val="32"/>
        </w:rPr>
        <w:t>（本级）、</w:t>
      </w:r>
      <w:r>
        <w:rPr>
          <w:rFonts w:ascii="仿宋_GB2312" w:eastAsia="仿宋_GB2312" w:hint="eastAsia"/>
          <w:sz w:val="32"/>
          <w:szCs w:val="32"/>
        </w:rPr>
        <w:t>塔什库尔干县工资统发中心、</w:t>
      </w:r>
      <w:r w:rsidRPr="00616A37">
        <w:rPr>
          <w:rFonts w:ascii="仿宋_GB2312" w:eastAsia="仿宋_GB2312" w:hAnsi="宋体" w:cs="仿宋_GB2312" w:hint="eastAsia"/>
          <w:sz w:val="32"/>
          <w:szCs w:val="32"/>
        </w:rPr>
        <w:t>塔什库尔干县</w:t>
      </w:r>
      <w:r>
        <w:rPr>
          <w:rFonts w:ascii="仿宋_GB2312" w:eastAsia="仿宋_GB2312" w:hAnsi="宋体" w:cs="仿宋_GB2312" w:hint="eastAsia"/>
          <w:sz w:val="32"/>
          <w:szCs w:val="32"/>
        </w:rPr>
        <w:t>政府采购中心。</w:t>
      </w:r>
    </w:p>
    <w:p w:rsidR="00E63B22" w:rsidRDefault="00E63B22">
      <w:pPr>
        <w:numPr>
          <w:ilvl w:val="0"/>
          <w:numId w:val="2"/>
        </w:num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机构人员情况：</w:t>
      </w:r>
    </w:p>
    <w:p w:rsidR="00E63B22" w:rsidRDefault="00E63B22">
      <w:pPr>
        <w:spacing w:line="560" w:lineRule="exact"/>
        <w:rPr>
          <w:rFonts w:ascii="仿宋_GB2312" w:eastAsia="仿宋_GB2312"/>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编制</w:t>
      </w:r>
      <w:r>
        <w:rPr>
          <w:rFonts w:ascii="仿宋_GB2312" w:eastAsia="仿宋_GB2312" w:hAnsi="宋体" w:cs="仿宋_GB2312"/>
          <w:sz w:val="32"/>
          <w:szCs w:val="32"/>
        </w:rPr>
        <w:t>21</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17</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17</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17</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二、部门决算单位构成。</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从决算单位构成看，塔什库尔干县财政局部门决算包括：塔什库尔干县财政局部门本级决算、所属单位决算等。</w:t>
      </w:r>
    </w:p>
    <w:p w:rsidR="00E63B22" w:rsidRDefault="00E63B22">
      <w:pPr>
        <w:spacing w:line="560" w:lineRule="exact"/>
        <w:ind w:firstLineChars="200" w:firstLine="616"/>
        <w:rPr>
          <w:rFonts w:ascii="仿宋_GB2312" w:eastAsia="仿宋_GB2312"/>
          <w:spacing w:val="-6"/>
          <w:sz w:val="32"/>
          <w:szCs w:val="32"/>
        </w:rPr>
      </w:pPr>
      <w:r>
        <w:rPr>
          <w:rFonts w:ascii="仿宋_GB2312" w:eastAsia="仿宋_GB2312" w:hint="eastAsia"/>
          <w:spacing w:val="-6"/>
          <w:sz w:val="32"/>
          <w:szCs w:val="32"/>
        </w:rPr>
        <w:t>纳入</w:t>
      </w:r>
      <w:r>
        <w:rPr>
          <w:rFonts w:ascii="仿宋_GB2312" w:eastAsia="仿宋_GB2312" w:hint="eastAsia"/>
          <w:sz w:val="32"/>
          <w:szCs w:val="32"/>
        </w:rPr>
        <w:t>塔什库尔干县财政局</w:t>
      </w:r>
      <w:r>
        <w:rPr>
          <w:rFonts w:ascii="仿宋_GB2312" w:eastAsia="仿宋_GB2312"/>
          <w:spacing w:val="-6"/>
          <w:sz w:val="32"/>
          <w:szCs w:val="32"/>
        </w:rPr>
        <w:t>2017</w:t>
      </w:r>
      <w:r>
        <w:rPr>
          <w:rFonts w:ascii="仿宋_GB2312" w:eastAsia="仿宋_GB2312" w:hint="eastAsia"/>
          <w:spacing w:val="-6"/>
          <w:sz w:val="32"/>
          <w:szCs w:val="32"/>
        </w:rPr>
        <w:t>年部门决算编制范围的单位名单见下表：</w:t>
      </w:r>
    </w:p>
    <w:p w:rsidR="00E63B22" w:rsidRDefault="00E63B22">
      <w:pPr>
        <w:spacing w:line="560" w:lineRule="exact"/>
        <w:ind w:firstLineChars="200" w:firstLine="616"/>
        <w:rPr>
          <w:rFonts w:ascii="仿宋_GB2312" w:eastAsia="仿宋_GB2312"/>
          <w:spacing w:val="-6"/>
          <w:sz w:val="32"/>
          <w:szCs w:val="32"/>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00"/>
        <w:gridCol w:w="5328"/>
        <w:gridCol w:w="1932"/>
      </w:tblGrid>
      <w:tr w:rsidR="00E63B22" w:rsidTr="00AF650D">
        <w:trPr>
          <w:trHeight w:hRule="exact" w:val="510"/>
        </w:trPr>
        <w:tc>
          <w:tcPr>
            <w:tcW w:w="1800" w:type="dxa"/>
            <w:vAlign w:val="center"/>
          </w:tcPr>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序号</w:t>
            </w:r>
          </w:p>
        </w:tc>
        <w:tc>
          <w:tcPr>
            <w:tcW w:w="5328" w:type="dxa"/>
            <w:vAlign w:val="center"/>
          </w:tcPr>
          <w:p w:rsidR="00E63B22" w:rsidRDefault="00E63B22" w:rsidP="008B2BAA">
            <w:pPr>
              <w:spacing w:line="560" w:lineRule="exact"/>
              <w:ind w:firstLineChars="400" w:firstLine="1280"/>
              <w:rPr>
                <w:rFonts w:ascii="仿宋_GB2312" w:eastAsia="仿宋_GB2312"/>
                <w:sz w:val="32"/>
                <w:szCs w:val="32"/>
              </w:rPr>
            </w:pPr>
            <w:r>
              <w:rPr>
                <w:rFonts w:ascii="仿宋_GB2312" w:eastAsia="仿宋_GB2312" w:hint="eastAsia"/>
                <w:sz w:val="32"/>
                <w:szCs w:val="32"/>
              </w:rPr>
              <w:t>单位名称</w:t>
            </w:r>
          </w:p>
        </w:tc>
        <w:tc>
          <w:tcPr>
            <w:tcW w:w="1932" w:type="dxa"/>
            <w:vAlign w:val="center"/>
          </w:tcPr>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备注</w:t>
            </w:r>
          </w:p>
        </w:tc>
      </w:tr>
      <w:tr w:rsidR="00E63B22" w:rsidTr="00AF650D">
        <w:trPr>
          <w:trHeight w:hRule="exact" w:val="510"/>
        </w:trPr>
        <w:tc>
          <w:tcPr>
            <w:tcW w:w="1800" w:type="dxa"/>
            <w:vAlign w:val="center"/>
          </w:tcPr>
          <w:p w:rsidR="00E63B22" w:rsidRDefault="00E63B22">
            <w:pPr>
              <w:spacing w:line="560" w:lineRule="exact"/>
              <w:ind w:firstLineChars="200" w:firstLine="640"/>
              <w:rPr>
                <w:rFonts w:ascii="仿宋_GB2312" w:eastAsia="仿宋_GB2312"/>
                <w:sz w:val="32"/>
                <w:szCs w:val="32"/>
              </w:rPr>
            </w:pPr>
            <w:r>
              <w:rPr>
                <w:rFonts w:ascii="仿宋_GB2312" w:eastAsia="仿宋_GB2312"/>
                <w:sz w:val="32"/>
                <w:szCs w:val="32"/>
              </w:rPr>
              <w:t xml:space="preserve"> 1</w:t>
            </w:r>
          </w:p>
        </w:tc>
        <w:tc>
          <w:tcPr>
            <w:tcW w:w="5328" w:type="dxa"/>
            <w:vAlign w:val="center"/>
          </w:tcPr>
          <w:p w:rsidR="00E63B22" w:rsidRDefault="00E63B22">
            <w:pPr>
              <w:spacing w:line="560" w:lineRule="exact"/>
              <w:rPr>
                <w:rFonts w:ascii="仿宋_GB2312" w:eastAsia="仿宋_GB2312"/>
                <w:sz w:val="32"/>
                <w:szCs w:val="32"/>
              </w:rPr>
            </w:pPr>
            <w:r>
              <w:rPr>
                <w:rFonts w:ascii="仿宋_GB2312" w:eastAsia="仿宋_GB2312" w:hint="eastAsia"/>
                <w:sz w:val="32"/>
                <w:szCs w:val="32"/>
              </w:rPr>
              <w:t>塔什库尔干县财政局（本级）</w:t>
            </w:r>
          </w:p>
        </w:tc>
        <w:tc>
          <w:tcPr>
            <w:tcW w:w="1932" w:type="dxa"/>
            <w:vAlign w:val="center"/>
          </w:tcPr>
          <w:p w:rsidR="00E63B22" w:rsidRDefault="00E63B22">
            <w:pPr>
              <w:spacing w:line="560" w:lineRule="exact"/>
              <w:ind w:firstLineChars="200" w:firstLine="640"/>
              <w:rPr>
                <w:rFonts w:ascii="仿宋_GB2312" w:eastAsia="仿宋_GB2312"/>
                <w:sz w:val="32"/>
                <w:szCs w:val="32"/>
              </w:rPr>
            </w:pPr>
          </w:p>
        </w:tc>
      </w:tr>
      <w:tr w:rsidR="00E63B22" w:rsidTr="00AF650D">
        <w:trPr>
          <w:trHeight w:hRule="exact" w:val="510"/>
        </w:trPr>
        <w:tc>
          <w:tcPr>
            <w:tcW w:w="1800" w:type="dxa"/>
            <w:vAlign w:val="center"/>
          </w:tcPr>
          <w:p w:rsidR="00E63B22" w:rsidRDefault="00E63B22">
            <w:pPr>
              <w:spacing w:line="560" w:lineRule="exact"/>
              <w:ind w:firstLineChars="200" w:firstLine="640"/>
              <w:rPr>
                <w:rFonts w:ascii="仿宋_GB2312" w:eastAsia="仿宋_GB2312"/>
                <w:sz w:val="32"/>
                <w:szCs w:val="32"/>
              </w:rPr>
            </w:pPr>
            <w:r>
              <w:rPr>
                <w:rFonts w:ascii="仿宋_GB2312" w:eastAsia="仿宋_GB2312"/>
                <w:sz w:val="32"/>
                <w:szCs w:val="32"/>
              </w:rPr>
              <w:t xml:space="preserve"> 2</w:t>
            </w:r>
          </w:p>
        </w:tc>
        <w:tc>
          <w:tcPr>
            <w:tcW w:w="5328" w:type="dxa"/>
            <w:vAlign w:val="center"/>
          </w:tcPr>
          <w:p w:rsidR="00E63B22" w:rsidRDefault="00E63B22">
            <w:pPr>
              <w:spacing w:line="560" w:lineRule="exact"/>
              <w:rPr>
                <w:rFonts w:ascii="仿宋_GB2312" w:eastAsia="仿宋_GB2312"/>
                <w:sz w:val="32"/>
                <w:szCs w:val="32"/>
              </w:rPr>
            </w:pPr>
            <w:r>
              <w:rPr>
                <w:rFonts w:ascii="仿宋_GB2312" w:eastAsia="仿宋_GB2312" w:hint="eastAsia"/>
                <w:sz w:val="32"/>
                <w:szCs w:val="32"/>
              </w:rPr>
              <w:t>塔什库尔干县工资统发中心</w:t>
            </w:r>
          </w:p>
        </w:tc>
        <w:tc>
          <w:tcPr>
            <w:tcW w:w="1932" w:type="dxa"/>
            <w:vAlign w:val="center"/>
          </w:tcPr>
          <w:p w:rsidR="00E63B22" w:rsidRDefault="00E63B22">
            <w:pPr>
              <w:spacing w:line="560" w:lineRule="exact"/>
              <w:ind w:firstLineChars="200" w:firstLine="640"/>
              <w:rPr>
                <w:rFonts w:ascii="仿宋_GB2312" w:eastAsia="仿宋_GB2312"/>
                <w:sz w:val="32"/>
                <w:szCs w:val="32"/>
              </w:rPr>
            </w:pPr>
          </w:p>
          <w:p w:rsidR="00E63B22" w:rsidRDefault="00E63B22">
            <w:pPr>
              <w:spacing w:line="560" w:lineRule="exact"/>
              <w:ind w:firstLineChars="200" w:firstLine="640"/>
              <w:rPr>
                <w:rFonts w:ascii="仿宋_GB2312" w:eastAsia="仿宋_GB2312"/>
                <w:sz w:val="32"/>
                <w:szCs w:val="32"/>
              </w:rPr>
            </w:pPr>
          </w:p>
          <w:p w:rsidR="00E63B22" w:rsidRDefault="00E63B22">
            <w:pPr>
              <w:spacing w:line="560" w:lineRule="exact"/>
              <w:ind w:firstLineChars="200" w:firstLine="640"/>
              <w:rPr>
                <w:rFonts w:ascii="仿宋_GB2312" w:eastAsia="仿宋_GB2312"/>
                <w:sz w:val="32"/>
                <w:szCs w:val="32"/>
              </w:rPr>
            </w:pPr>
          </w:p>
          <w:p w:rsidR="00E63B22" w:rsidRDefault="00E63B22">
            <w:pPr>
              <w:spacing w:line="560" w:lineRule="exact"/>
              <w:ind w:firstLineChars="200" w:firstLine="640"/>
              <w:rPr>
                <w:rFonts w:ascii="仿宋_GB2312" w:eastAsia="仿宋_GB2312"/>
                <w:sz w:val="32"/>
                <w:szCs w:val="32"/>
              </w:rPr>
            </w:pPr>
          </w:p>
        </w:tc>
      </w:tr>
      <w:tr w:rsidR="00E63B22" w:rsidTr="00AF650D">
        <w:trPr>
          <w:trHeight w:hRule="exact" w:val="510"/>
        </w:trPr>
        <w:tc>
          <w:tcPr>
            <w:tcW w:w="1800" w:type="dxa"/>
            <w:vAlign w:val="center"/>
          </w:tcPr>
          <w:p w:rsidR="00E63B22" w:rsidRDefault="00E63B22" w:rsidP="00193B02">
            <w:pPr>
              <w:spacing w:line="560" w:lineRule="exact"/>
              <w:ind w:firstLineChars="200" w:firstLine="640"/>
              <w:rPr>
                <w:rFonts w:ascii="仿宋_GB2312" w:eastAsia="仿宋_GB2312"/>
                <w:sz w:val="32"/>
                <w:szCs w:val="32"/>
              </w:rPr>
            </w:pPr>
            <w:r>
              <w:rPr>
                <w:rFonts w:ascii="仿宋_GB2312" w:eastAsia="仿宋_GB2312"/>
                <w:sz w:val="32"/>
                <w:szCs w:val="32"/>
              </w:rPr>
              <w:t xml:space="preserve"> 3</w:t>
            </w:r>
          </w:p>
        </w:tc>
        <w:tc>
          <w:tcPr>
            <w:tcW w:w="5328" w:type="dxa"/>
            <w:vAlign w:val="center"/>
          </w:tcPr>
          <w:p w:rsidR="00E63B22" w:rsidRDefault="00E63B22" w:rsidP="00193B02">
            <w:pPr>
              <w:spacing w:line="560" w:lineRule="exact"/>
              <w:rPr>
                <w:rFonts w:ascii="仿宋_GB2312" w:eastAsia="仿宋_GB2312"/>
                <w:sz w:val="32"/>
                <w:szCs w:val="32"/>
              </w:rPr>
            </w:pPr>
            <w:r>
              <w:rPr>
                <w:rFonts w:ascii="仿宋_GB2312" w:eastAsia="仿宋_GB2312" w:hint="eastAsia"/>
                <w:sz w:val="32"/>
                <w:szCs w:val="32"/>
              </w:rPr>
              <w:t>塔什库尔干县政府采购中心</w:t>
            </w:r>
          </w:p>
        </w:tc>
        <w:tc>
          <w:tcPr>
            <w:tcW w:w="1932" w:type="dxa"/>
            <w:vAlign w:val="center"/>
          </w:tcPr>
          <w:p w:rsidR="00E63B22" w:rsidRDefault="00E63B22" w:rsidP="00193B02">
            <w:pPr>
              <w:spacing w:line="560" w:lineRule="exact"/>
              <w:ind w:firstLineChars="200" w:firstLine="640"/>
              <w:rPr>
                <w:rFonts w:ascii="仿宋_GB2312" w:eastAsia="仿宋_GB2312"/>
                <w:sz w:val="32"/>
                <w:szCs w:val="32"/>
              </w:rPr>
            </w:pPr>
          </w:p>
          <w:p w:rsidR="00E63B22" w:rsidRDefault="00E63B22" w:rsidP="00193B02">
            <w:pPr>
              <w:spacing w:line="560" w:lineRule="exact"/>
              <w:ind w:firstLineChars="200" w:firstLine="640"/>
              <w:rPr>
                <w:rFonts w:ascii="仿宋_GB2312" w:eastAsia="仿宋_GB2312"/>
                <w:sz w:val="32"/>
                <w:szCs w:val="32"/>
              </w:rPr>
            </w:pPr>
          </w:p>
          <w:p w:rsidR="00E63B22" w:rsidRDefault="00E63B22" w:rsidP="00193B02">
            <w:pPr>
              <w:spacing w:line="560" w:lineRule="exact"/>
              <w:ind w:firstLineChars="200" w:firstLine="640"/>
              <w:rPr>
                <w:rFonts w:ascii="仿宋_GB2312" w:eastAsia="仿宋_GB2312"/>
                <w:sz w:val="32"/>
                <w:szCs w:val="32"/>
              </w:rPr>
            </w:pPr>
          </w:p>
          <w:p w:rsidR="00E63B22" w:rsidRDefault="00E63B22" w:rsidP="00193B02">
            <w:pPr>
              <w:spacing w:line="560" w:lineRule="exact"/>
              <w:ind w:firstLineChars="200" w:firstLine="640"/>
              <w:rPr>
                <w:rFonts w:ascii="仿宋_GB2312" w:eastAsia="仿宋_GB2312"/>
                <w:sz w:val="32"/>
                <w:szCs w:val="32"/>
              </w:rPr>
            </w:pPr>
          </w:p>
        </w:tc>
      </w:tr>
    </w:tbl>
    <w:p w:rsidR="00E63B22" w:rsidRDefault="00E63B22">
      <w:pPr>
        <w:spacing w:line="560" w:lineRule="exact"/>
        <w:rPr>
          <w:rFonts w:ascii="仿宋_GB2312" w:eastAsia="仿宋_GB2312"/>
          <w:b/>
          <w:sz w:val="32"/>
          <w:szCs w:val="32"/>
        </w:rPr>
      </w:pPr>
    </w:p>
    <w:p w:rsidR="00E63B22" w:rsidRDefault="00E63B22">
      <w:pPr>
        <w:spacing w:line="560" w:lineRule="exact"/>
        <w:ind w:firstLine="627"/>
        <w:jc w:val="center"/>
        <w:rPr>
          <w:rFonts w:ascii="黑体" w:eastAsia="黑体" w:hAnsi="黑体"/>
          <w:sz w:val="32"/>
          <w:szCs w:val="32"/>
        </w:rPr>
      </w:pPr>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E63B22" w:rsidRDefault="00E63B22">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hAnsi="宋体"/>
          <w:sz w:val="32"/>
          <w:szCs w:val="32"/>
        </w:rPr>
        <w:t>1703.47</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w:t>
      </w:r>
      <w:r>
        <w:rPr>
          <w:rFonts w:ascii="仿宋_GB2312" w:eastAsia="仿宋_GB2312" w:hAnsi="宋体" w:cs="仿宋_GB2312" w:hint="eastAsia"/>
          <w:sz w:val="32"/>
          <w:szCs w:val="32"/>
        </w:rPr>
        <w:t>增加</w:t>
      </w:r>
      <w:r>
        <w:rPr>
          <w:rFonts w:ascii="仿宋_GB2312" w:eastAsia="仿宋_GB2312" w:hAnsi="宋体" w:cs="仿宋_GB2312"/>
          <w:sz w:val="32"/>
          <w:szCs w:val="32"/>
        </w:rPr>
        <w:t>680.98</w:t>
      </w:r>
      <w:r>
        <w:rPr>
          <w:rFonts w:ascii="仿宋_GB2312" w:eastAsia="仿宋_GB2312" w:hint="eastAsia"/>
          <w:sz w:val="32"/>
          <w:szCs w:val="32"/>
        </w:rPr>
        <w:t>万元，增长</w:t>
      </w:r>
      <w:r>
        <w:rPr>
          <w:rFonts w:ascii="仿宋_GB2312" w:eastAsia="仿宋_GB2312"/>
          <w:sz w:val="32"/>
          <w:szCs w:val="32"/>
        </w:rPr>
        <w:t>66.60%</w:t>
      </w:r>
      <w:r>
        <w:rPr>
          <w:rFonts w:ascii="仿宋_GB2312" w:eastAsia="仿宋_GB2312" w:hint="eastAsia"/>
          <w:sz w:val="32"/>
          <w:szCs w:val="32"/>
        </w:rPr>
        <w:t>，支出</w:t>
      </w:r>
      <w:r>
        <w:rPr>
          <w:rFonts w:ascii="仿宋_GB2312" w:eastAsia="仿宋_GB2312"/>
          <w:sz w:val="32"/>
          <w:szCs w:val="32"/>
        </w:rPr>
        <w:t>1703.47</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与上年相比，增加</w:t>
      </w:r>
      <w:r>
        <w:rPr>
          <w:rFonts w:ascii="仿宋_GB2312" w:eastAsia="仿宋_GB2312"/>
          <w:sz w:val="32"/>
          <w:szCs w:val="32"/>
        </w:rPr>
        <w:t>680.98</w:t>
      </w:r>
      <w:r>
        <w:rPr>
          <w:rFonts w:ascii="仿宋_GB2312" w:eastAsia="仿宋_GB2312" w:hint="eastAsia"/>
          <w:sz w:val="32"/>
          <w:szCs w:val="32"/>
        </w:rPr>
        <w:t>万元，增长</w:t>
      </w:r>
      <w:r>
        <w:rPr>
          <w:rFonts w:ascii="仿宋_GB2312" w:eastAsia="仿宋_GB2312"/>
          <w:sz w:val="32"/>
          <w:szCs w:val="32"/>
        </w:rPr>
        <w:t>66.60%</w:t>
      </w:r>
      <w:r>
        <w:rPr>
          <w:rFonts w:ascii="仿宋_GB2312" w:eastAsia="仿宋_GB2312" w:hint="eastAsia"/>
          <w:sz w:val="32"/>
          <w:szCs w:val="32"/>
        </w:rPr>
        <w:t>，结余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。增加的主要原因是：</w:t>
      </w:r>
      <w:r>
        <w:rPr>
          <w:rFonts w:ascii="仿宋_GB2312" w:eastAsia="仿宋_GB2312"/>
          <w:sz w:val="32"/>
          <w:szCs w:val="32"/>
        </w:rPr>
        <w:t>2017</w:t>
      </w:r>
      <w:r>
        <w:rPr>
          <w:rFonts w:ascii="仿宋_GB2312" w:eastAsia="仿宋_GB2312" w:hint="eastAsia"/>
          <w:sz w:val="32"/>
          <w:szCs w:val="32"/>
        </w:rPr>
        <w:t>年银行贷款利息增加及小额贴息增加。</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360.61</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hAnsi="宋体"/>
          <w:sz w:val="32"/>
          <w:szCs w:val="32"/>
        </w:rPr>
        <w:t>1703.47</w:t>
      </w:r>
      <w:r>
        <w:rPr>
          <w:rFonts w:ascii="仿宋_GB2312" w:eastAsia="仿宋_GB2312" w:hint="eastAsia"/>
          <w:sz w:val="32"/>
          <w:szCs w:val="32"/>
        </w:rPr>
        <w:t>万元，与预算相比，增加</w:t>
      </w:r>
      <w:r>
        <w:rPr>
          <w:rFonts w:ascii="仿宋_GB2312" w:eastAsia="仿宋_GB2312"/>
          <w:sz w:val="32"/>
          <w:szCs w:val="32"/>
        </w:rPr>
        <w:t>1342.86</w:t>
      </w:r>
      <w:r>
        <w:rPr>
          <w:rFonts w:ascii="仿宋_GB2312" w:eastAsia="仿宋_GB2312" w:hint="eastAsia"/>
          <w:sz w:val="32"/>
          <w:szCs w:val="32"/>
        </w:rPr>
        <w:t>万元，增长</w:t>
      </w:r>
      <w:r>
        <w:rPr>
          <w:rFonts w:ascii="仿宋_GB2312" w:eastAsia="仿宋_GB2312"/>
          <w:sz w:val="32"/>
          <w:szCs w:val="32"/>
        </w:rPr>
        <w:t>372.39%</w:t>
      </w:r>
      <w:r>
        <w:rPr>
          <w:rFonts w:ascii="仿宋_GB2312" w:eastAsia="仿宋_GB2312" w:hint="eastAsia"/>
          <w:sz w:val="32"/>
          <w:szCs w:val="32"/>
        </w:rPr>
        <w:t>，支出</w:t>
      </w:r>
      <w:r>
        <w:rPr>
          <w:rFonts w:ascii="仿宋_GB2312" w:eastAsia="仿宋_GB2312"/>
          <w:sz w:val="32"/>
          <w:szCs w:val="32"/>
        </w:rPr>
        <w:t>1703.47</w:t>
      </w:r>
      <w:r>
        <w:rPr>
          <w:rFonts w:ascii="仿宋_GB2312" w:eastAsia="仿宋_GB2312" w:hint="eastAsia"/>
          <w:sz w:val="32"/>
          <w:szCs w:val="32"/>
        </w:rPr>
        <w:t>万元，与预算相比，增加</w:t>
      </w:r>
      <w:r>
        <w:rPr>
          <w:rFonts w:ascii="仿宋_GB2312" w:eastAsia="仿宋_GB2312"/>
          <w:sz w:val="32"/>
          <w:szCs w:val="32"/>
        </w:rPr>
        <w:t>1342.86</w:t>
      </w:r>
      <w:r>
        <w:rPr>
          <w:rFonts w:ascii="仿宋_GB2312" w:eastAsia="仿宋_GB2312" w:hint="eastAsia"/>
          <w:sz w:val="32"/>
          <w:szCs w:val="32"/>
        </w:rPr>
        <w:t>万元，增长</w:t>
      </w:r>
      <w:r>
        <w:rPr>
          <w:rFonts w:ascii="仿宋_GB2312" w:eastAsia="仿宋_GB2312"/>
          <w:sz w:val="32"/>
          <w:szCs w:val="32"/>
        </w:rPr>
        <w:t>372.39%</w:t>
      </w:r>
      <w:r>
        <w:rPr>
          <w:rFonts w:ascii="仿宋_GB2312" w:eastAsia="仿宋_GB2312" w:hint="eastAsia"/>
          <w:sz w:val="32"/>
          <w:szCs w:val="32"/>
        </w:rPr>
        <w:t>。增加的主要原因是：</w:t>
      </w:r>
      <w:r>
        <w:rPr>
          <w:rFonts w:ascii="仿宋_GB2312" w:eastAsia="仿宋_GB2312"/>
          <w:sz w:val="32"/>
          <w:szCs w:val="32"/>
        </w:rPr>
        <w:t>2017</w:t>
      </w:r>
      <w:r>
        <w:rPr>
          <w:rFonts w:ascii="仿宋_GB2312" w:eastAsia="仿宋_GB2312" w:hint="eastAsia"/>
          <w:sz w:val="32"/>
          <w:szCs w:val="32"/>
        </w:rPr>
        <w:t>年银行贷款利息及小额贴息追加预算。</w:t>
      </w:r>
    </w:p>
    <w:p w:rsidR="00E63B22" w:rsidRDefault="00E63B22">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本年收入合计</w:t>
      </w:r>
      <w:r>
        <w:rPr>
          <w:rFonts w:ascii="仿宋_GB2312" w:eastAsia="仿宋_GB2312" w:hAnsi="宋体"/>
          <w:sz w:val="32"/>
          <w:szCs w:val="32"/>
        </w:rPr>
        <w:t>1703.47</w:t>
      </w:r>
      <w:r>
        <w:rPr>
          <w:rFonts w:ascii="仿宋_GB2312" w:eastAsia="仿宋_GB2312" w:hint="eastAsia"/>
          <w:sz w:val="32"/>
          <w:szCs w:val="32"/>
        </w:rPr>
        <w:t>万元，其中：财政拨款收入</w:t>
      </w:r>
      <w:r>
        <w:rPr>
          <w:rFonts w:ascii="仿宋_GB2312" w:eastAsia="仿宋_GB2312" w:hAnsi="宋体"/>
          <w:sz w:val="32"/>
          <w:szCs w:val="32"/>
        </w:rPr>
        <w:t>1703.47</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；上级补助收入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0.00%</w:t>
      </w:r>
      <w:r>
        <w:rPr>
          <w:rFonts w:ascii="仿宋_GB2312" w:eastAsia="仿宋_GB2312" w:hint="eastAsia"/>
          <w:sz w:val="32"/>
          <w:szCs w:val="32"/>
        </w:rPr>
        <w:t>；事业收入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0.00%</w:t>
      </w:r>
      <w:r>
        <w:rPr>
          <w:rFonts w:ascii="仿宋_GB2312" w:eastAsia="仿宋_GB2312" w:hint="eastAsia"/>
          <w:sz w:val="32"/>
          <w:szCs w:val="32"/>
        </w:rPr>
        <w:t>；经营收入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0.00%</w:t>
      </w:r>
      <w:r>
        <w:rPr>
          <w:rFonts w:ascii="仿宋_GB2312" w:eastAsia="仿宋_GB2312" w:hint="eastAsia"/>
          <w:sz w:val="32"/>
          <w:szCs w:val="32"/>
        </w:rPr>
        <w:t>；附属单位缴款</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0.00%</w:t>
      </w:r>
      <w:r>
        <w:rPr>
          <w:rFonts w:ascii="仿宋_GB2312" w:eastAsia="仿宋_GB2312" w:hint="eastAsia"/>
          <w:sz w:val="32"/>
          <w:szCs w:val="32"/>
        </w:rPr>
        <w:t>；其他收入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0.00%</w:t>
      </w:r>
      <w:r>
        <w:rPr>
          <w:rFonts w:ascii="仿宋_GB2312" w:eastAsia="仿宋_GB2312" w:hint="eastAsia"/>
          <w:sz w:val="32"/>
          <w:szCs w:val="32"/>
        </w:rPr>
        <w:t>。增减变化的主要原因是：</w:t>
      </w:r>
      <w:r>
        <w:rPr>
          <w:rFonts w:ascii="仿宋_GB2312" w:eastAsia="仿宋_GB2312"/>
          <w:sz w:val="32"/>
          <w:szCs w:val="32"/>
        </w:rPr>
        <w:t>2017</w:t>
      </w:r>
      <w:r>
        <w:rPr>
          <w:rFonts w:ascii="仿宋_GB2312" w:eastAsia="仿宋_GB2312" w:hint="eastAsia"/>
          <w:sz w:val="32"/>
          <w:szCs w:val="32"/>
        </w:rPr>
        <w:t>年银行贷款利息及小额贴息追加预算。</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360.61</w:t>
      </w:r>
      <w:r>
        <w:rPr>
          <w:rFonts w:ascii="仿宋_GB2312" w:eastAsia="仿宋_GB2312" w:hint="eastAsia"/>
          <w:sz w:val="32"/>
          <w:szCs w:val="32"/>
        </w:rPr>
        <w:t>万元，本年收入合计</w:t>
      </w:r>
      <w:r>
        <w:rPr>
          <w:rFonts w:ascii="仿宋_GB2312" w:eastAsia="仿宋_GB2312"/>
          <w:sz w:val="32"/>
          <w:szCs w:val="32"/>
        </w:rPr>
        <w:t>1703.47</w:t>
      </w:r>
      <w:r>
        <w:rPr>
          <w:rFonts w:ascii="仿宋_GB2312" w:eastAsia="仿宋_GB2312" w:hint="eastAsia"/>
          <w:sz w:val="32"/>
          <w:szCs w:val="32"/>
        </w:rPr>
        <w:t>万元，与预算相比，增加</w:t>
      </w:r>
      <w:r>
        <w:rPr>
          <w:rFonts w:ascii="仿宋_GB2312" w:eastAsia="仿宋_GB2312"/>
          <w:sz w:val="32"/>
          <w:szCs w:val="32"/>
        </w:rPr>
        <w:t>1342.86</w:t>
      </w:r>
      <w:r>
        <w:rPr>
          <w:rFonts w:ascii="仿宋_GB2312" w:eastAsia="仿宋_GB2312" w:hint="eastAsia"/>
          <w:sz w:val="32"/>
          <w:szCs w:val="32"/>
        </w:rPr>
        <w:t>万元，增长</w:t>
      </w:r>
      <w:r>
        <w:rPr>
          <w:rFonts w:ascii="仿宋_GB2312" w:eastAsia="仿宋_GB2312"/>
          <w:sz w:val="32"/>
          <w:szCs w:val="32"/>
        </w:rPr>
        <w:t>372.39%</w:t>
      </w:r>
      <w:r>
        <w:rPr>
          <w:rFonts w:ascii="仿宋_GB2312" w:eastAsia="仿宋_GB2312" w:hint="eastAsia"/>
          <w:sz w:val="32"/>
          <w:szCs w:val="32"/>
        </w:rPr>
        <w:t>。增加的主要原因是：</w:t>
      </w:r>
      <w:r>
        <w:rPr>
          <w:rFonts w:ascii="仿宋_GB2312" w:eastAsia="仿宋_GB2312"/>
          <w:sz w:val="32"/>
          <w:szCs w:val="32"/>
        </w:rPr>
        <w:t>2017</w:t>
      </w:r>
      <w:r>
        <w:rPr>
          <w:rFonts w:ascii="仿宋_GB2312" w:eastAsia="仿宋_GB2312" w:hint="eastAsia"/>
          <w:sz w:val="32"/>
          <w:szCs w:val="32"/>
        </w:rPr>
        <w:t>年银行贷款利息及小额贴息追加预算。</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本年支出合计</w:t>
      </w:r>
      <w:r>
        <w:rPr>
          <w:rFonts w:ascii="仿宋_GB2312" w:eastAsia="仿宋_GB2312"/>
          <w:sz w:val="32"/>
          <w:szCs w:val="32"/>
        </w:rPr>
        <w:t>1703.47</w:t>
      </w:r>
      <w:r>
        <w:rPr>
          <w:rFonts w:ascii="仿宋_GB2312" w:eastAsia="仿宋_GB2312" w:hint="eastAsia"/>
          <w:sz w:val="32"/>
          <w:szCs w:val="32"/>
        </w:rPr>
        <w:t>万元，其中：基本支出</w:t>
      </w:r>
      <w:r>
        <w:rPr>
          <w:rFonts w:ascii="仿宋_GB2312" w:eastAsia="仿宋_GB2312"/>
          <w:sz w:val="32"/>
          <w:szCs w:val="32"/>
        </w:rPr>
        <w:t>309.91</w:t>
      </w:r>
      <w:r>
        <w:rPr>
          <w:rFonts w:ascii="仿宋_GB2312" w:eastAsia="仿宋_GB2312" w:hint="eastAsia"/>
          <w:sz w:val="32"/>
          <w:szCs w:val="32"/>
        </w:rPr>
        <w:t>万元，占</w:t>
      </w:r>
      <w:r>
        <w:rPr>
          <w:rFonts w:ascii="仿宋_GB2312" w:eastAsia="仿宋_GB2312"/>
          <w:sz w:val="32"/>
          <w:szCs w:val="32"/>
        </w:rPr>
        <w:t>18.19%</w:t>
      </w:r>
      <w:r>
        <w:rPr>
          <w:rFonts w:ascii="仿宋_GB2312" w:eastAsia="仿宋_GB2312" w:hint="eastAsia"/>
          <w:sz w:val="32"/>
          <w:szCs w:val="32"/>
        </w:rPr>
        <w:t>；项目支出</w:t>
      </w:r>
      <w:r>
        <w:rPr>
          <w:rFonts w:ascii="仿宋_GB2312" w:eastAsia="仿宋_GB2312"/>
          <w:sz w:val="32"/>
          <w:szCs w:val="32"/>
        </w:rPr>
        <w:t>1393.56</w:t>
      </w:r>
      <w:r>
        <w:rPr>
          <w:rFonts w:ascii="仿宋_GB2312" w:eastAsia="仿宋_GB2312" w:hint="eastAsia"/>
          <w:sz w:val="32"/>
          <w:szCs w:val="32"/>
        </w:rPr>
        <w:t>万元，占</w:t>
      </w:r>
      <w:r>
        <w:rPr>
          <w:rFonts w:ascii="仿宋_GB2312" w:eastAsia="仿宋_GB2312"/>
          <w:sz w:val="32"/>
          <w:szCs w:val="32"/>
        </w:rPr>
        <w:t>81.81%</w:t>
      </w:r>
      <w:r>
        <w:rPr>
          <w:rFonts w:ascii="仿宋_GB2312" w:eastAsia="仿宋_GB2312" w:hint="eastAsia"/>
          <w:sz w:val="32"/>
          <w:szCs w:val="32"/>
        </w:rPr>
        <w:t>；上缴上级支出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；对附属单位补助支出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。增加的主要原因是：</w:t>
      </w:r>
      <w:r>
        <w:rPr>
          <w:rFonts w:ascii="仿宋_GB2312" w:eastAsia="仿宋_GB2312"/>
          <w:sz w:val="32"/>
          <w:szCs w:val="32"/>
        </w:rPr>
        <w:t>2017</w:t>
      </w:r>
      <w:r>
        <w:rPr>
          <w:rFonts w:ascii="仿宋_GB2312" w:eastAsia="仿宋_GB2312" w:hint="eastAsia"/>
          <w:sz w:val="32"/>
          <w:szCs w:val="32"/>
        </w:rPr>
        <w:t>年银行贷款利息增加及小额贴息增加。</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360.61</w:t>
      </w:r>
      <w:r>
        <w:rPr>
          <w:rFonts w:ascii="仿宋_GB2312" w:eastAsia="仿宋_GB2312" w:hint="eastAsia"/>
          <w:sz w:val="32"/>
          <w:szCs w:val="32"/>
        </w:rPr>
        <w:t>万元，本年支出合计</w:t>
      </w:r>
      <w:r>
        <w:rPr>
          <w:rFonts w:ascii="仿宋_GB2312" w:eastAsia="仿宋_GB2312"/>
          <w:sz w:val="32"/>
          <w:szCs w:val="32"/>
        </w:rPr>
        <w:t>1703.47</w:t>
      </w:r>
      <w:r>
        <w:rPr>
          <w:rFonts w:ascii="仿宋_GB2312" w:eastAsia="仿宋_GB2312" w:hint="eastAsia"/>
          <w:sz w:val="32"/>
          <w:szCs w:val="32"/>
        </w:rPr>
        <w:t>万元，与预算相比，增加</w:t>
      </w:r>
      <w:r>
        <w:rPr>
          <w:rFonts w:ascii="仿宋_GB2312" w:eastAsia="仿宋_GB2312"/>
          <w:sz w:val="32"/>
          <w:szCs w:val="32"/>
        </w:rPr>
        <w:t>1342.86</w:t>
      </w:r>
      <w:r>
        <w:rPr>
          <w:rFonts w:ascii="仿宋_GB2312" w:eastAsia="仿宋_GB2312" w:hint="eastAsia"/>
          <w:sz w:val="32"/>
          <w:szCs w:val="32"/>
        </w:rPr>
        <w:t>万元，增长</w:t>
      </w:r>
      <w:r>
        <w:rPr>
          <w:rFonts w:ascii="仿宋_GB2312" w:eastAsia="仿宋_GB2312"/>
          <w:sz w:val="32"/>
          <w:szCs w:val="32"/>
        </w:rPr>
        <w:t>372.39%</w:t>
      </w:r>
      <w:r>
        <w:rPr>
          <w:rFonts w:ascii="仿宋_GB2312" w:eastAsia="仿宋_GB2312" w:hint="eastAsia"/>
          <w:sz w:val="32"/>
          <w:szCs w:val="32"/>
        </w:rPr>
        <w:t>。增加的主要原因是：</w:t>
      </w:r>
      <w:r>
        <w:rPr>
          <w:rFonts w:ascii="仿宋_GB2312" w:eastAsia="仿宋_GB2312"/>
          <w:sz w:val="32"/>
          <w:szCs w:val="32"/>
        </w:rPr>
        <w:t>2017</w:t>
      </w:r>
      <w:r>
        <w:rPr>
          <w:rFonts w:ascii="仿宋_GB2312" w:eastAsia="仿宋_GB2312" w:hint="eastAsia"/>
          <w:sz w:val="32"/>
          <w:szCs w:val="32"/>
        </w:rPr>
        <w:t>年银行贷款利息及小额贴息追加预算。</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E63B22" w:rsidRDefault="00E63B22">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1703.47</w:t>
      </w:r>
      <w:r>
        <w:rPr>
          <w:rFonts w:ascii="仿宋_GB2312" w:eastAsia="仿宋_GB2312" w:hint="eastAsia"/>
          <w:sz w:val="32"/>
          <w:szCs w:val="32"/>
        </w:rPr>
        <w:t>万元，与上年相比，增加</w:t>
      </w:r>
      <w:r>
        <w:rPr>
          <w:rFonts w:ascii="仿宋_GB2312" w:eastAsia="仿宋_GB2312"/>
          <w:sz w:val="32"/>
          <w:szCs w:val="32"/>
        </w:rPr>
        <w:t>680.98</w:t>
      </w:r>
      <w:r>
        <w:rPr>
          <w:rFonts w:ascii="仿宋_GB2312" w:eastAsia="仿宋_GB2312" w:hint="eastAsia"/>
          <w:sz w:val="32"/>
          <w:szCs w:val="32"/>
        </w:rPr>
        <w:t>万元，增长</w:t>
      </w:r>
      <w:r>
        <w:rPr>
          <w:rFonts w:ascii="仿宋_GB2312" w:eastAsia="仿宋_GB2312"/>
          <w:sz w:val="32"/>
          <w:szCs w:val="32"/>
        </w:rPr>
        <w:t>66.60%</w:t>
      </w:r>
      <w:r>
        <w:rPr>
          <w:rFonts w:ascii="仿宋_GB2312" w:eastAsia="仿宋_GB2312" w:hint="eastAsia"/>
          <w:sz w:val="32"/>
          <w:szCs w:val="32"/>
        </w:rPr>
        <w:t>。增加的主要原因是：</w:t>
      </w:r>
      <w:r>
        <w:rPr>
          <w:rFonts w:ascii="仿宋_GB2312" w:eastAsia="仿宋_GB2312"/>
          <w:sz w:val="32"/>
          <w:szCs w:val="32"/>
        </w:rPr>
        <w:t>2017</w:t>
      </w:r>
      <w:r>
        <w:rPr>
          <w:rFonts w:ascii="仿宋_GB2312" w:eastAsia="仿宋_GB2312" w:hint="eastAsia"/>
          <w:sz w:val="32"/>
          <w:szCs w:val="32"/>
        </w:rPr>
        <w:t>年银行贷款利息及小额贴息增加。财政拨款支出</w:t>
      </w:r>
      <w:r>
        <w:rPr>
          <w:rFonts w:ascii="仿宋_GB2312" w:eastAsia="仿宋_GB2312"/>
          <w:sz w:val="32"/>
          <w:szCs w:val="32"/>
        </w:rPr>
        <w:t>1703.47</w:t>
      </w:r>
      <w:r>
        <w:rPr>
          <w:rFonts w:ascii="仿宋_GB2312" w:eastAsia="仿宋_GB2312" w:hint="eastAsia"/>
          <w:sz w:val="32"/>
          <w:szCs w:val="32"/>
        </w:rPr>
        <w:t>万元，与上年相比，增加</w:t>
      </w:r>
      <w:r>
        <w:rPr>
          <w:rFonts w:ascii="仿宋_GB2312" w:eastAsia="仿宋_GB2312"/>
          <w:sz w:val="32"/>
          <w:szCs w:val="32"/>
        </w:rPr>
        <w:t>680.98</w:t>
      </w:r>
      <w:r>
        <w:rPr>
          <w:rFonts w:ascii="仿宋_GB2312" w:eastAsia="仿宋_GB2312" w:hint="eastAsia"/>
          <w:sz w:val="32"/>
          <w:szCs w:val="32"/>
        </w:rPr>
        <w:t>万元，增长</w:t>
      </w:r>
      <w:r>
        <w:rPr>
          <w:rFonts w:ascii="仿宋_GB2312" w:eastAsia="仿宋_GB2312"/>
          <w:sz w:val="32"/>
          <w:szCs w:val="32"/>
        </w:rPr>
        <w:t>66.60%</w:t>
      </w:r>
      <w:r>
        <w:rPr>
          <w:rFonts w:ascii="仿宋_GB2312" w:eastAsia="仿宋_GB2312" w:hint="eastAsia"/>
          <w:sz w:val="32"/>
          <w:szCs w:val="32"/>
        </w:rPr>
        <w:t>。其中：基本支出</w:t>
      </w:r>
      <w:r>
        <w:rPr>
          <w:rFonts w:ascii="仿宋_GB2312" w:eastAsia="仿宋_GB2312"/>
          <w:sz w:val="32"/>
          <w:szCs w:val="32"/>
        </w:rPr>
        <w:t>309.91</w:t>
      </w:r>
      <w:r>
        <w:rPr>
          <w:rFonts w:ascii="仿宋_GB2312" w:eastAsia="仿宋_GB2312" w:hint="eastAsia"/>
          <w:sz w:val="32"/>
          <w:szCs w:val="32"/>
        </w:rPr>
        <w:t>万元，项目支出</w:t>
      </w:r>
      <w:r>
        <w:rPr>
          <w:rFonts w:ascii="仿宋_GB2312" w:eastAsia="仿宋_GB2312"/>
          <w:sz w:val="32"/>
          <w:szCs w:val="32"/>
        </w:rPr>
        <w:t>1393.56</w:t>
      </w:r>
      <w:r>
        <w:rPr>
          <w:rFonts w:ascii="仿宋_GB2312" w:eastAsia="仿宋_GB2312" w:hint="eastAsia"/>
          <w:sz w:val="32"/>
          <w:szCs w:val="32"/>
        </w:rPr>
        <w:t>万元。增加的主要原因是：</w:t>
      </w:r>
      <w:r>
        <w:rPr>
          <w:rFonts w:ascii="仿宋_GB2312" w:eastAsia="仿宋_GB2312"/>
          <w:sz w:val="32"/>
          <w:szCs w:val="32"/>
        </w:rPr>
        <w:t>2017</w:t>
      </w:r>
      <w:r>
        <w:rPr>
          <w:rFonts w:ascii="仿宋_GB2312" w:eastAsia="仿宋_GB2312" w:hint="eastAsia"/>
          <w:sz w:val="32"/>
          <w:szCs w:val="32"/>
        </w:rPr>
        <w:t>年银行贷款利息及小额贴息增加。财政拨款结转结余</w:t>
      </w:r>
      <w:r>
        <w:rPr>
          <w:rFonts w:ascii="仿宋_GB2312" w:eastAsia="仿宋_GB2312"/>
          <w:sz w:val="32"/>
          <w:szCs w:val="32"/>
        </w:rPr>
        <w:t>0</w:t>
      </w:r>
      <w:r>
        <w:rPr>
          <w:rFonts w:ascii="仿宋_GB2312" w:eastAsia="仿宋_GB2312" w:hint="eastAsia"/>
          <w:sz w:val="32"/>
          <w:szCs w:val="32"/>
        </w:rPr>
        <w:t>万元，与上年相比，增加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。增减变化的主要原因是：本单位无财政拨款结转结余。</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360.61</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1703.47</w:t>
      </w:r>
      <w:r>
        <w:rPr>
          <w:rFonts w:ascii="仿宋_GB2312" w:eastAsia="仿宋_GB2312" w:hint="eastAsia"/>
          <w:sz w:val="32"/>
          <w:szCs w:val="32"/>
        </w:rPr>
        <w:t>万元，与预算相比，增加</w:t>
      </w:r>
      <w:r>
        <w:rPr>
          <w:rFonts w:ascii="仿宋_GB2312" w:eastAsia="仿宋_GB2312"/>
          <w:sz w:val="32"/>
          <w:szCs w:val="32"/>
        </w:rPr>
        <w:t>1342.86</w:t>
      </w:r>
      <w:r>
        <w:rPr>
          <w:rFonts w:ascii="仿宋_GB2312" w:eastAsia="仿宋_GB2312" w:hint="eastAsia"/>
          <w:sz w:val="32"/>
          <w:szCs w:val="32"/>
        </w:rPr>
        <w:t>万元，增长</w:t>
      </w:r>
      <w:r>
        <w:rPr>
          <w:rFonts w:ascii="仿宋_GB2312" w:eastAsia="仿宋_GB2312"/>
          <w:sz w:val="32"/>
          <w:szCs w:val="32"/>
        </w:rPr>
        <w:t>372.39%</w:t>
      </w:r>
      <w:r>
        <w:rPr>
          <w:rFonts w:ascii="仿宋_GB2312" w:eastAsia="仿宋_GB2312" w:hint="eastAsia"/>
          <w:sz w:val="32"/>
          <w:szCs w:val="32"/>
        </w:rPr>
        <w:t>，财政拨款支出</w:t>
      </w:r>
      <w:r>
        <w:rPr>
          <w:rFonts w:ascii="仿宋_GB2312" w:eastAsia="仿宋_GB2312"/>
          <w:sz w:val="32"/>
          <w:szCs w:val="32"/>
        </w:rPr>
        <w:t>1703.47</w:t>
      </w:r>
      <w:r>
        <w:rPr>
          <w:rFonts w:ascii="仿宋_GB2312" w:eastAsia="仿宋_GB2312" w:hint="eastAsia"/>
          <w:sz w:val="32"/>
          <w:szCs w:val="32"/>
        </w:rPr>
        <w:t>万元，与预算相比，增加</w:t>
      </w:r>
      <w:r>
        <w:rPr>
          <w:rFonts w:ascii="仿宋_GB2312" w:eastAsia="仿宋_GB2312"/>
          <w:sz w:val="32"/>
          <w:szCs w:val="32"/>
        </w:rPr>
        <w:t>1342.86</w:t>
      </w:r>
      <w:r>
        <w:rPr>
          <w:rFonts w:ascii="仿宋_GB2312" w:eastAsia="仿宋_GB2312" w:hint="eastAsia"/>
          <w:sz w:val="32"/>
          <w:szCs w:val="32"/>
        </w:rPr>
        <w:t>万元，增长</w:t>
      </w:r>
      <w:r>
        <w:rPr>
          <w:rFonts w:ascii="仿宋_GB2312" w:eastAsia="仿宋_GB2312"/>
          <w:sz w:val="32"/>
          <w:szCs w:val="32"/>
        </w:rPr>
        <w:t>372.39%</w:t>
      </w:r>
      <w:r>
        <w:rPr>
          <w:rFonts w:ascii="仿宋_GB2312" w:eastAsia="仿宋_GB2312" w:hint="eastAsia"/>
          <w:sz w:val="32"/>
          <w:szCs w:val="32"/>
        </w:rPr>
        <w:t>。增加的主要原因是：</w:t>
      </w:r>
      <w:r>
        <w:rPr>
          <w:rFonts w:ascii="仿宋_GB2312" w:eastAsia="仿宋_GB2312"/>
          <w:sz w:val="32"/>
          <w:szCs w:val="32"/>
        </w:rPr>
        <w:t>2017</w:t>
      </w:r>
      <w:r>
        <w:rPr>
          <w:rFonts w:ascii="仿宋_GB2312" w:eastAsia="仿宋_GB2312" w:hint="eastAsia"/>
          <w:sz w:val="32"/>
          <w:szCs w:val="32"/>
        </w:rPr>
        <w:t>年银行贷款利息及小额贴息追加预算。</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E63B22" w:rsidRDefault="00E63B22">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1703.47</w:t>
      </w:r>
      <w:r>
        <w:rPr>
          <w:rFonts w:ascii="仿宋_GB2312" w:eastAsia="仿宋_GB2312" w:hint="eastAsia"/>
          <w:sz w:val="32"/>
          <w:szCs w:val="32"/>
        </w:rPr>
        <w:t>万元。与上年相比，增加</w:t>
      </w:r>
      <w:r>
        <w:rPr>
          <w:rFonts w:ascii="仿宋_GB2312" w:eastAsia="仿宋_GB2312"/>
          <w:sz w:val="32"/>
          <w:szCs w:val="32"/>
        </w:rPr>
        <w:t>680.98</w:t>
      </w:r>
      <w:r>
        <w:rPr>
          <w:rFonts w:ascii="仿宋_GB2312" w:eastAsia="仿宋_GB2312" w:hint="eastAsia"/>
          <w:sz w:val="32"/>
          <w:szCs w:val="32"/>
        </w:rPr>
        <w:t>万元，增长</w:t>
      </w:r>
      <w:r>
        <w:rPr>
          <w:rFonts w:ascii="仿宋_GB2312" w:eastAsia="仿宋_GB2312"/>
          <w:sz w:val="32"/>
          <w:szCs w:val="32"/>
        </w:rPr>
        <w:t>66.60%</w:t>
      </w:r>
      <w:r>
        <w:rPr>
          <w:rFonts w:ascii="仿宋_GB2312" w:eastAsia="仿宋_GB2312" w:hint="eastAsia"/>
          <w:sz w:val="32"/>
          <w:szCs w:val="32"/>
        </w:rPr>
        <w:t>。增加的主要原因是：</w:t>
      </w:r>
      <w:r>
        <w:rPr>
          <w:rFonts w:ascii="仿宋_GB2312" w:eastAsia="仿宋_GB2312"/>
          <w:sz w:val="32"/>
          <w:szCs w:val="32"/>
        </w:rPr>
        <w:t>2017</w:t>
      </w:r>
      <w:r>
        <w:rPr>
          <w:rFonts w:ascii="仿宋_GB2312" w:eastAsia="仿宋_GB2312" w:hint="eastAsia"/>
          <w:sz w:val="32"/>
          <w:szCs w:val="32"/>
        </w:rPr>
        <w:t>年银行贷款利息及小额贴息增加。其中：按功能分类科目，一般公共服务支出</w:t>
      </w:r>
      <w:r>
        <w:rPr>
          <w:rFonts w:ascii="仿宋_GB2312" w:eastAsia="仿宋_GB2312"/>
          <w:sz w:val="32"/>
          <w:szCs w:val="32"/>
        </w:rPr>
        <w:t>357.11</w:t>
      </w:r>
      <w:r>
        <w:rPr>
          <w:rFonts w:ascii="仿宋_GB2312" w:eastAsia="仿宋_GB2312" w:hint="eastAsia"/>
          <w:sz w:val="32"/>
          <w:szCs w:val="32"/>
        </w:rPr>
        <w:t>万元，社会保障和就业支出</w:t>
      </w:r>
      <w:r>
        <w:rPr>
          <w:rFonts w:ascii="仿宋_GB2312" w:eastAsia="仿宋_GB2312"/>
          <w:sz w:val="32"/>
          <w:szCs w:val="32"/>
        </w:rPr>
        <w:t>29.26</w:t>
      </w:r>
      <w:r>
        <w:rPr>
          <w:rFonts w:ascii="仿宋_GB2312" w:eastAsia="仿宋_GB2312" w:hint="eastAsia"/>
          <w:sz w:val="32"/>
          <w:szCs w:val="32"/>
        </w:rPr>
        <w:t>万元，住房保障支出</w:t>
      </w:r>
      <w:r>
        <w:rPr>
          <w:rFonts w:ascii="仿宋_GB2312" w:eastAsia="仿宋_GB2312"/>
          <w:sz w:val="32"/>
          <w:szCs w:val="32"/>
        </w:rPr>
        <w:t>19.54</w:t>
      </w:r>
      <w:r>
        <w:rPr>
          <w:rFonts w:ascii="仿宋_GB2312" w:eastAsia="仿宋_GB2312" w:hint="eastAsia"/>
          <w:sz w:val="32"/>
          <w:szCs w:val="32"/>
        </w:rPr>
        <w:t>万元，农林水支出</w:t>
      </w:r>
      <w:r>
        <w:rPr>
          <w:rFonts w:ascii="仿宋_GB2312" w:eastAsia="仿宋_GB2312"/>
          <w:sz w:val="32"/>
          <w:szCs w:val="32"/>
        </w:rPr>
        <w:t>1268.76</w:t>
      </w:r>
      <w:r>
        <w:rPr>
          <w:rFonts w:ascii="仿宋_GB2312" w:eastAsia="仿宋_GB2312" w:hint="eastAsia"/>
          <w:sz w:val="32"/>
          <w:szCs w:val="32"/>
        </w:rPr>
        <w:t>万元，资源勘探信息等支出</w:t>
      </w:r>
      <w:r>
        <w:rPr>
          <w:rFonts w:ascii="仿宋_GB2312" w:eastAsia="仿宋_GB2312"/>
          <w:sz w:val="32"/>
          <w:szCs w:val="32"/>
        </w:rPr>
        <w:t>6</w:t>
      </w:r>
      <w:r>
        <w:rPr>
          <w:rFonts w:ascii="仿宋_GB2312" w:eastAsia="仿宋_GB2312" w:hint="eastAsia"/>
          <w:sz w:val="32"/>
          <w:szCs w:val="32"/>
        </w:rPr>
        <w:t>万元，其他支出</w:t>
      </w:r>
      <w:r>
        <w:rPr>
          <w:rFonts w:ascii="仿宋_GB2312" w:eastAsia="仿宋_GB2312"/>
          <w:sz w:val="32"/>
          <w:szCs w:val="32"/>
        </w:rPr>
        <w:t>22.8</w:t>
      </w:r>
      <w:r>
        <w:rPr>
          <w:rFonts w:ascii="仿宋_GB2312" w:eastAsia="仿宋_GB2312" w:hint="eastAsia"/>
          <w:sz w:val="32"/>
          <w:szCs w:val="32"/>
        </w:rPr>
        <w:t>万元。按经济分类科目，</w:t>
      </w:r>
      <w:r>
        <w:rPr>
          <w:rFonts w:ascii="仿宋_GB2312" w:eastAsia="仿宋_GB2312"/>
          <w:sz w:val="32"/>
          <w:szCs w:val="32"/>
        </w:rPr>
        <w:t xml:space="preserve"> </w:t>
      </w:r>
      <w:r>
        <w:rPr>
          <w:rFonts w:ascii="仿宋_GB2312" w:eastAsia="仿宋_GB2312" w:hint="eastAsia"/>
          <w:sz w:val="32"/>
          <w:szCs w:val="32"/>
        </w:rPr>
        <w:t>工资福利支</w:t>
      </w:r>
      <w:r>
        <w:rPr>
          <w:rFonts w:ascii="仿宋_GB2312" w:eastAsia="仿宋_GB2312"/>
          <w:sz w:val="32"/>
          <w:szCs w:val="32"/>
        </w:rPr>
        <w:t>225.52</w:t>
      </w:r>
      <w:r>
        <w:rPr>
          <w:rFonts w:ascii="仿宋_GB2312" w:eastAsia="仿宋_GB2312" w:hint="eastAsia"/>
          <w:sz w:val="32"/>
          <w:szCs w:val="32"/>
        </w:rPr>
        <w:t>万元，商品和服务支出</w:t>
      </w:r>
      <w:r>
        <w:rPr>
          <w:rFonts w:ascii="仿宋_GB2312" w:eastAsia="仿宋_GB2312"/>
          <w:sz w:val="32"/>
          <w:szCs w:val="32"/>
        </w:rPr>
        <w:t>160.56</w:t>
      </w:r>
      <w:r>
        <w:rPr>
          <w:rFonts w:ascii="仿宋_GB2312" w:eastAsia="仿宋_GB2312" w:hint="eastAsia"/>
          <w:sz w:val="32"/>
          <w:szCs w:val="32"/>
        </w:rPr>
        <w:t>万元，对个人和家庭的补助</w:t>
      </w:r>
      <w:r>
        <w:rPr>
          <w:rFonts w:ascii="仿宋_GB2312" w:eastAsia="仿宋_GB2312"/>
          <w:sz w:val="32"/>
          <w:szCs w:val="32"/>
        </w:rPr>
        <w:t>48.63</w:t>
      </w:r>
      <w:r>
        <w:rPr>
          <w:rFonts w:ascii="仿宋_GB2312" w:eastAsia="仿宋_GB2312" w:hint="eastAsia"/>
          <w:sz w:val="32"/>
          <w:szCs w:val="32"/>
        </w:rPr>
        <w:t>万元，债务利息支出</w:t>
      </w:r>
      <w:r>
        <w:rPr>
          <w:rFonts w:ascii="仿宋_GB2312" w:eastAsia="仿宋_GB2312"/>
          <w:sz w:val="32"/>
          <w:szCs w:val="32"/>
        </w:rPr>
        <w:t>1268.76</w:t>
      </w:r>
      <w:r>
        <w:rPr>
          <w:rFonts w:ascii="仿宋_GB2312" w:eastAsia="仿宋_GB2312" w:hint="eastAsia"/>
          <w:sz w:val="32"/>
          <w:szCs w:val="32"/>
        </w:rPr>
        <w:t>万元。</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360.61</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1703.47</w:t>
      </w:r>
      <w:r>
        <w:rPr>
          <w:rFonts w:ascii="仿宋_GB2312" w:eastAsia="仿宋_GB2312" w:hint="eastAsia"/>
          <w:sz w:val="32"/>
          <w:szCs w:val="32"/>
        </w:rPr>
        <w:t>万元，与预算相比，增加</w:t>
      </w:r>
      <w:r>
        <w:rPr>
          <w:rFonts w:ascii="仿宋_GB2312" w:eastAsia="仿宋_GB2312"/>
          <w:sz w:val="32"/>
          <w:szCs w:val="32"/>
        </w:rPr>
        <w:t>1342.86</w:t>
      </w:r>
      <w:r>
        <w:rPr>
          <w:rFonts w:ascii="仿宋_GB2312" w:eastAsia="仿宋_GB2312" w:hint="eastAsia"/>
          <w:sz w:val="32"/>
          <w:szCs w:val="32"/>
        </w:rPr>
        <w:t>万元，增长</w:t>
      </w:r>
      <w:r>
        <w:rPr>
          <w:rFonts w:ascii="仿宋_GB2312" w:eastAsia="仿宋_GB2312"/>
          <w:sz w:val="32"/>
          <w:szCs w:val="32"/>
        </w:rPr>
        <w:t>372.39%</w:t>
      </w:r>
      <w:r>
        <w:rPr>
          <w:rFonts w:ascii="仿宋_GB2312" w:eastAsia="仿宋_GB2312" w:hint="eastAsia"/>
          <w:sz w:val="32"/>
          <w:szCs w:val="32"/>
        </w:rPr>
        <w:t>。增加的主要原因是：</w:t>
      </w:r>
      <w:r>
        <w:rPr>
          <w:rFonts w:ascii="仿宋_GB2312" w:eastAsia="仿宋_GB2312"/>
          <w:sz w:val="32"/>
          <w:szCs w:val="32"/>
        </w:rPr>
        <w:t>2017</w:t>
      </w:r>
      <w:r>
        <w:rPr>
          <w:rFonts w:ascii="仿宋_GB2312" w:eastAsia="仿宋_GB2312" w:hint="eastAsia"/>
          <w:sz w:val="32"/>
          <w:szCs w:val="32"/>
        </w:rPr>
        <w:t>年银行贷款利息及小额贴息追加预算。</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E63B22" w:rsidRDefault="00E63B22">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年度政府性基金预算财政拨款收入</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政府性基金预算财政拨款收入。政府性基金预算财政拨款支出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政府性基金预算财政拨款支出。</w:t>
      </w:r>
    </w:p>
    <w:p w:rsidR="00E63B22" w:rsidRDefault="00E63B22" w:rsidP="00CE426C">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年度政府性基金预算财政拨款收入</w:t>
      </w:r>
      <w:r>
        <w:rPr>
          <w:rFonts w:ascii="仿宋_GB2312" w:eastAsia="仿宋_GB2312"/>
          <w:sz w:val="32"/>
          <w:szCs w:val="32"/>
        </w:rPr>
        <w:t>0</w:t>
      </w:r>
      <w:r>
        <w:rPr>
          <w:rFonts w:ascii="仿宋_GB2312" w:eastAsia="仿宋_GB2312" w:hint="eastAsia"/>
          <w:sz w:val="32"/>
          <w:szCs w:val="32"/>
        </w:rPr>
        <w:t>万元，与预算相比，增加（减少）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政府性基金预算财政拨款预算收入。政府性基金预算财政拨款支出</w:t>
      </w:r>
      <w:r>
        <w:rPr>
          <w:rFonts w:ascii="仿宋_GB2312" w:eastAsia="仿宋_GB2312"/>
          <w:sz w:val="32"/>
          <w:szCs w:val="32"/>
        </w:rPr>
        <w:t>0</w:t>
      </w:r>
      <w:r>
        <w:rPr>
          <w:rFonts w:ascii="仿宋_GB2312" w:eastAsia="仿宋_GB2312" w:hint="eastAsia"/>
          <w:sz w:val="32"/>
          <w:szCs w:val="32"/>
        </w:rPr>
        <w:t>万元，与预算相比，增加（减少）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政府性基金预算财政拨款预算支出。</w:t>
      </w:r>
    </w:p>
    <w:p w:rsidR="00E63B22" w:rsidRDefault="00E63B22">
      <w:pPr>
        <w:spacing w:line="560" w:lineRule="exact"/>
        <w:ind w:firstLineChars="200" w:firstLine="640"/>
        <w:rPr>
          <w:rFonts w:eastAsia="仿宋_GB231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E63B22" w:rsidRDefault="00E63B22">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年度政府性基金预算支出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政府性基金预算支出。其中：按功能分类科目，</w:t>
      </w:r>
      <w:r>
        <w:rPr>
          <w:rFonts w:ascii="仿宋_GB2312" w:eastAsia="仿宋_GB2312"/>
          <w:sz w:val="32"/>
          <w:szCs w:val="32"/>
        </w:rPr>
        <w:t>0</w:t>
      </w:r>
      <w:r>
        <w:rPr>
          <w:rFonts w:ascii="仿宋_GB2312" w:eastAsia="仿宋_GB2312" w:hint="eastAsia"/>
          <w:sz w:val="32"/>
          <w:szCs w:val="32"/>
        </w:rPr>
        <w:t>支出</w:t>
      </w:r>
      <w:r>
        <w:rPr>
          <w:rFonts w:ascii="仿宋_GB2312" w:eastAsia="仿宋_GB2312"/>
          <w:sz w:val="32"/>
          <w:szCs w:val="32"/>
        </w:rPr>
        <w:t>0</w:t>
      </w:r>
      <w:r>
        <w:rPr>
          <w:rFonts w:ascii="仿宋_GB2312" w:eastAsia="仿宋_GB2312" w:hint="eastAsia"/>
          <w:sz w:val="32"/>
          <w:szCs w:val="32"/>
        </w:rPr>
        <w:t>万元，</w:t>
      </w:r>
      <w:r>
        <w:rPr>
          <w:rFonts w:ascii="仿宋_GB2312" w:eastAsia="仿宋_GB2312"/>
          <w:sz w:val="32"/>
          <w:szCs w:val="32"/>
        </w:rPr>
        <w:t>0</w:t>
      </w:r>
      <w:r>
        <w:rPr>
          <w:rFonts w:ascii="仿宋_GB2312" w:eastAsia="仿宋_GB2312" w:hint="eastAsia"/>
          <w:sz w:val="32"/>
          <w:szCs w:val="32"/>
        </w:rPr>
        <w:t>支出</w:t>
      </w:r>
      <w:r>
        <w:rPr>
          <w:rFonts w:ascii="仿宋_GB2312" w:eastAsia="仿宋_GB2312"/>
          <w:sz w:val="32"/>
          <w:szCs w:val="32"/>
        </w:rPr>
        <w:t>0</w:t>
      </w:r>
      <w:r>
        <w:rPr>
          <w:rFonts w:ascii="仿宋_GB2312" w:eastAsia="仿宋_GB2312" w:hint="eastAsia"/>
          <w:sz w:val="32"/>
          <w:szCs w:val="32"/>
        </w:rPr>
        <w:t>万元。按经济分类科目，</w:t>
      </w:r>
      <w:r>
        <w:rPr>
          <w:rFonts w:ascii="仿宋_GB2312" w:eastAsia="仿宋_GB2312"/>
          <w:sz w:val="32"/>
          <w:szCs w:val="32"/>
        </w:rPr>
        <w:t>0</w:t>
      </w:r>
      <w:r>
        <w:rPr>
          <w:rFonts w:ascii="仿宋_GB2312" w:eastAsia="仿宋_GB2312" w:hint="eastAsia"/>
          <w:sz w:val="32"/>
          <w:szCs w:val="32"/>
        </w:rPr>
        <w:t>支出</w:t>
      </w:r>
      <w:r>
        <w:rPr>
          <w:rFonts w:ascii="仿宋_GB2312" w:eastAsia="仿宋_GB2312"/>
          <w:sz w:val="32"/>
          <w:szCs w:val="32"/>
        </w:rPr>
        <w:t>0</w:t>
      </w:r>
      <w:r>
        <w:rPr>
          <w:rFonts w:ascii="仿宋_GB2312" w:eastAsia="仿宋_GB2312" w:hint="eastAsia"/>
          <w:sz w:val="32"/>
          <w:szCs w:val="32"/>
        </w:rPr>
        <w:t>万元，</w:t>
      </w:r>
      <w:r>
        <w:rPr>
          <w:rFonts w:ascii="仿宋_GB2312" w:eastAsia="仿宋_GB2312"/>
          <w:sz w:val="32"/>
          <w:szCs w:val="32"/>
        </w:rPr>
        <w:t>0</w:t>
      </w:r>
      <w:r>
        <w:rPr>
          <w:rFonts w:ascii="仿宋_GB2312" w:eastAsia="仿宋_GB2312" w:hint="eastAsia"/>
          <w:sz w:val="32"/>
          <w:szCs w:val="32"/>
        </w:rPr>
        <w:t>支出</w:t>
      </w:r>
      <w:r>
        <w:rPr>
          <w:rFonts w:ascii="仿宋_GB2312" w:eastAsia="仿宋_GB2312"/>
          <w:sz w:val="32"/>
          <w:szCs w:val="32"/>
        </w:rPr>
        <w:t>0</w:t>
      </w:r>
      <w:r>
        <w:rPr>
          <w:rFonts w:ascii="仿宋_GB2312" w:eastAsia="仿宋_GB2312" w:hint="eastAsia"/>
          <w:sz w:val="32"/>
          <w:szCs w:val="32"/>
        </w:rPr>
        <w:t>万元。</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年度政府性基金预算支出</w:t>
      </w:r>
      <w:r>
        <w:rPr>
          <w:rFonts w:ascii="仿宋_GB2312" w:eastAsia="仿宋_GB2312"/>
          <w:sz w:val="32"/>
          <w:szCs w:val="32"/>
        </w:rPr>
        <w:t>0</w:t>
      </w:r>
      <w:r>
        <w:rPr>
          <w:rFonts w:ascii="仿宋_GB2312" w:eastAsia="仿宋_GB2312" w:hint="eastAsia"/>
          <w:sz w:val="32"/>
          <w:szCs w:val="32"/>
        </w:rPr>
        <w:t>万元。与预算相比，增加（减少）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政府性基金预算支出。</w:t>
      </w:r>
    </w:p>
    <w:p w:rsidR="00E63B22" w:rsidRDefault="00E63B22">
      <w:pPr>
        <w:spacing w:line="560" w:lineRule="exact"/>
        <w:ind w:firstLineChars="200" w:firstLine="640"/>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年末结转结余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其中财政拨款结转结余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sz w:val="32"/>
          <w:szCs w:val="32"/>
        </w:rPr>
        <w:t>:</w:t>
      </w:r>
      <w:r>
        <w:rPr>
          <w:rFonts w:ascii="仿宋_GB2312" w:eastAsia="仿宋_GB2312" w:hint="eastAsia"/>
          <w:sz w:val="32"/>
          <w:szCs w:val="32"/>
        </w:rPr>
        <w:t>无。</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E63B22" w:rsidRDefault="00E63B22">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年度一般公共预算“三公”经费支出决算</w:t>
      </w:r>
      <w:r>
        <w:rPr>
          <w:rFonts w:ascii="仿宋_GB2312" w:eastAsia="仿宋_GB2312"/>
          <w:sz w:val="32"/>
          <w:szCs w:val="32"/>
        </w:rPr>
        <w:t>2</w:t>
      </w:r>
      <w:r>
        <w:rPr>
          <w:rFonts w:ascii="仿宋_GB2312" w:eastAsia="仿宋_GB2312" w:hint="eastAsia"/>
          <w:sz w:val="32"/>
          <w:szCs w:val="32"/>
        </w:rPr>
        <w:t>万元，比上年减少</w:t>
      </w:r>
      <w:r>
        <w:rPr>
          <w:rFonts w:ascii="仿宋_GB2312" w:eastAsia="仿宋_GB2312"/>
          <w:sz w:val="32"/>
          <w:szCs w:val="32"/>
        </w:rPr>
        <w:t>2</w:t>
      </w:r>
      <w:r>
        <w:rPr>
          <w:rFonts w:ascii="仿宋_GB2312" w:eastAsia="仿宋_GB2312" w:hint="eastAsia"/>
          <w:sz w:val="32"/>
          <w:szCs w:val="32"/>
        </w:rPr>
        <w:t>万元，降低</w:t>
      </w:r>
      <w:r>
        <w:rPr>
          <w:rFonts w:ascii="仿宋_GB2312" w:eastAsia="仿宋_GB2312"/>
          <w:sz w:val="32"/>
          <w:szCs w:val="32"/>
        </w:rPr>
        <w:t>50%</w:t>
      </w:r>
      <w:r>
        <w:rPr>
          <w:rFonts w:ascii="仿宋_GB2312" w:eastAsia="仿宋_GB2312" w:hint="eastAsia"/>
          <w:sz w:val="32"/>
          <w:szCs w:val="32"/>
        </w:rPr>
        <w:t>，减少原因是严格控制经费支出。其中，因公出国（境）费支出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，增加（减少）原因是本单位无因公出国（境）费支出；公务用车购置及运行维护费支出</w:t>
      </w:r>
      <w:r>
        <w:rPr>
          <w:rFonts w:ascii="仿宋_GB2312" w:eastAsia="仿宋_GB2312"/>
          <w:sz w:val="32"/>
          <w:szCs w:val="32"/>
        </w:rPr>
        <w:t>2</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，比上年减少</w:t>
      </w:r>
      <w:r>
        <w:rPr>
          <w:rFonts w:ascii="仿宋_GB2312" w:eastAsia="仿宋_GB2312"/>
          <w:sz w:val="32"/>
          <w:szCs w:val="32"/>
        </w:rPr>
        <w:t>2</w:t>
      </w:r>
      <w:r>
        <w:rPr>
          <w:rFonts w:ascii="仿宋_GB2312" w:eastAsia="仿宋_GB2312" w:hint="eastAsia"/>
          <w:sz w:val="32"/>
          <w:szCs w:val="32"/>
        </w:rPr>
        <w:t>万元，降低</w:t>
      </w:r>
      <w:r>
        <w:rPr>
          <w:rFonts w:ascii="仿宋_GB2312" w:eastAsia="仿宋_GB2312"/>
          <w:sz w:val="32"/>
          <w:szCs w:val="32"/>
        </w:rPr>
        <w:t>50%</w:t>
      </w:r>
      <w:r>
        <w:rPr>
          <w:rFonts w:ascii="仿宋_GB2312" w:eastAsia="仿宋_GB2312" w:hint="eastAsia"/>
          <w:sz w:val="32"/>
          <w:szCs w:val="32"/>
        </w:rPr>
        <w:t>，减少原因是严格控制经费支出；公务接待费支出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，增加（减少）原因是本单位无公务接待费支出。具体情况如下：</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w:t>
      </w:r>
      <w:r>
        <w:rPr>
          <w:rFonts w:ascii="仿宋_GB2312" w:eastAsia="仿宋_GB2312" w:hint="eastAsia"/>
          <w:sz w:val="32"/>
          <w:szCs w:val="32"/>
        </w:rPr>
        <w:t>万元。塔什库尔干县财政局全年使用一般公共预算财政拨款安排的出国（境）团组</w:t>
      </w:r>
      <w:r>
        <w:rPr>
          <w:rFonts w:ascii="仿宋_GB2312" w:eastAsia="仿宋_GB2312"/>
          <w:sz w:val="32"/>
          <w:szCs w:val="32"/>
        </w:rPr>
        <w:t>0</w:t>
      </w:r>
      <w:r>
        <w:rPr>
          <w:rFonts w:ascii="仿宋_GB2312" w:eastAsia="仿宋_GB2312" w:hint="eastAsia"/>
          <w:sz w:val="32"/>
          <w:szCs w:val="32"/>
        </w:rPr>
        <w:t>个，累计</w:t>
      </w:r>
      <w:r>
        <w:rPr>
          <w:rFonts w:ascii="仿宋_GB2312" w:eastAsia="仿宋_GB2312"/>
          <w:sz w:val="32"/>
          <w:szCs w:val="32"/>
        </w:rPr>
        <w:t>0</w:t>
      </w:r>
      <w:r>
        <w:rPr>
          <w:rFonts w:ascii="仿宋_GB2312" w:eastAsia="仿宋_GB2312" w:hint="eastAsia"/>
          <w:sz w:val="32"/>
          <w:szCs w:val="32"/>
        </w:rPr>
        <w:t>人次。开支内容包括：无。</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2</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其中，公务用车购置</w:t>
      </w:r>
      <w:r>
        <w:rPr>
          <w:rFonts w:ascii="仿宋_GB2312" w:eastAsia="仿宋_GB2312"/>
          <w:sz w:val="32"/>
          <w:szCs w:val="32"/>
        </w:rPr>
        <w:t>0</w:t>
      </w:r>
      <w:r>
        <w:rPr>
          <w:rFonts w:ascii="仿宋_GB2312" w:eastAsia="仿宋_GB2312" w:hint="eastAsia"/>
          <w:sz w:val="32"/>
          <w:szCs w:val="32"/>
        </w:rPr>
        <w:t>万元，公务用车运行维护费</w:t>
      </w:r>
      <w:r>
        <w:rPr>
          <w:rFonts w:ascii="仿宋_GB2312" w:eastAsia="仿宋_GB2312"/>
          <w:sz w:val="32"/>
          <w:szCs w:val="32"/>
        </w:rPr>
        <w:t>2</w:t>
      </w:r>
      <w:r>
        <w:rPr>
          <w:rFonts w:ascii="仿宋_GB2312" w:eastAsia="仿宋_GB2312" w:hint="eastAsia"/>
          <w:sz w:val="32"/>
          <w:szCs w:val="32"/>
        </w:rPr>
        <w:t>万元。主要用于车辆燃料费、维修费、保险费等。</w:t>
      </w:r>
      <w:r>
        <w:rPr>
          <w:rFonts w:ascii="仿宋_GB2312" w:eastAsia="仿宋_GB2312"/>
          <w:sz w:val="32"/>
          <w:szCs w:val="32"/>
        </w:rPr>
        <w:t>2017</w:t>
      </w:r>
      <w:r>
        <w:rPr>
          <w:rFonts w:ascii="仿宋_GB2312" w:eastAsia="仿宋_GB2312" w:hint="eastAsia"/>
          <w:sz w:val="32"/>
          <w:szCs w:val="32"/>
        </w:rPr>
        <w:t>年，单位一般公共财政拨款安排的公务用车购置量</w:t>
      </w:r>
      <w:r>
        <w:rPr>
          <w:rFonts w:ascii="仿宋_GB2312" w:eastAsia="仿宋_GB2312"/>
          <w:sz w:val="32"/>
          <w:szCs w:val="32"/>
        </w:rPr>
        <w:t>0</w:t>
      </w:r>
      <w:r>
        <w:rPr>
          <w:rFonts w:ascii="仿宋_GB2312" w:eastAsia="仿宋_GB2312" w:hint="eastAsia"/>
          <w:sz w:val="32"/>
          <w:szCs w:val="32"/>
        </w:rPr>
        <w:t>辆，保有量为</w:t>
      </w:r>
      <w:r>
        <w:rPr>
          <w:rFonts w:ascii="仿宋_GB2312" w:eastAsia="仿宋_GB2312"/>
          <w:sz w:val="32"/>
          <w:szCs w:val="32"/>
        </w:rPr>
        <w:t>1</w:t>
      </w:r>
      <w:r>
        <w:rPr>
          <w:rFonts w:ascii="仿宋_GB2312" w:eastAsia="仿宋_GB2312" w:hint="eastAsia"/>
          <w:sz w:val="32"/>
          <w:szCs w:val="32"/>
        </w:rPr>
        <w:t>辆。</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w:t>
      </w:r>
      <w:r>
        <w:rPr>
          <w:rFonts w:ascii="仿宋_GB2312" w:eastAsia="仿宋_GB2312" w:hint="eastAsia"/>
          <w:sz w:val="32"/>
          <w:szCs w:val="32"/>
        </w:rPr>
        <w:t>万元。具体是：国内公务接待支出</w:t>
      </w:r>
      <w:r>
        <w:rPr>
          <w:rFonts w:ascii="仿宋_GB2312" w:eastAsia="仿宋_GB2312"/>
          <w:sz w:val="32"/>
          <w:szCs w:val="32"/>
        </w:rPr>
        <w:t>0</w:t>
      </w:r>
      <w:r>
        <w:rPr>
          <w:rFonts w:ascii="仿宋_GB2312" w:eastAsia="仿宋_GB2312" w:hint="eastAsia"/>
          <w:sz w:val="32"/>
          <w:szCs w:val="32"/>
        </w:rPr>
        <w:t>万元，主要是本单位无国内公务接待支出。塔什库尔干县财政局国内公务接待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年度一般公共预算“三公”经费支出决算</w:t>
      </w:r>
      <w:r>
        <w:rPr>
          <w:rFonts w:ascii="仿宋_GB2312" w:eastAsia="仿宋_GB2312"/>
          <w:sz w:val="32"/>
          <w:szCs w:val="32"/>
        </w:rPr>
        <w:t>2</w:t>
      </w:r>
      <w:r>
        <w:rPr>
          <w:rFonts w:ascii="仿宋_GB2312" w:eastAsia="仿宋_GB2312" w:hint="eastAsia"/>
          <w:sz w:val="32"/>
          <w:szCs w:val="32"/>
        </w:rPr>
        <w:t>万元，比预算增加（减少）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，增加（减少）原因是：无变化。</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E63B22" w:rsidRDefault="00E63B22">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年度塔什库尔干县财政局机关运行经费支</w:t>
      </w:r>
      <w:r w:rsidRPr="00C97F21">
        <w:rPr>
          <w:rFonts w:ascii="仿宋_GB2312" w:eastAsia="仿宋_GB2312" w:hint="eastAsia"/>
          <w:sz w:val="32"/>
          <w:szCs w:val="32"/>
        </w:rPr>
        <w:t>出</w:t>
      </w:r>
      <w:r w:rsidRPr="00C97F21">
        <w:rPr>
          <w:rFonts w:ascii="仿宋_GB2312" w:eastAsia="仿宋_GB2312"/>
          <w:sz w:val="32"/>
          <w:szCs w:val="32"/>
        </w:rPr>
        <w:t>40.90</w:t>
      </w:r>
      <w:r w:rsidRPr="00C97F21">
        <w:rPr>
          <w:rFonts w:ascii="仿宋_GB2312" w:eastAsia="仿宋_GB2312" w:hint="eastAsia"/>
          <w:sz w:val="32"/>
          <w:szCs w:val="32"/>
        </w:rPr>
        <w:t>万</w:t>
      </w:r>
      <w:r>
        <w:rPr>
          <w:rFonts w:ascii="仿宋_GB2312" w:eastAsia="仿宋_GB2312" w:hint="eastAsia"/>
          <w:sz w:val="32"/>
          <w:szCs w:val="32"/>
        </w:rPr>
        <w:t>元，比上年减少</w:t>
      </w:r>
      <w:r>
        <w:rPr>
          <w:rFonts w:ascii="仿宋_GB2312" w:eastAsia="仿宋_GB2312"/>
          <w:sz w:val="32"/>
          <w:szCs w:val="32"/>
        </w:rPr>
        <w:t>50.54</w:t>
      </w:r>
      <w:r>
        <w:rPr>
          <w:rFonts w:ascii="仿宋_GB2312" w:eastAsia="仿宋_GB2312" w:hint="eastAsia"/>
          <w:sz w:val="32"/>
          <w:szCs w:val="32"/>
        </w:rPr>
        <w:t>万元，降低</w:t>
      </w:r>
      <w:r>
        <w:rPr>
          <w:rFonts w:ascii="仿宋_GB2312" w:eastAsia="仿宋_GB2312"/>
          <w:sz w:val="32"/>
          <w:szCs w:val="32"/>
        </w:rPr>
        <w:t>55.27%</w:t>
      </w:r>
      <w:r>
        <w:rPr>
          <w:rFonts w:ascii="仿宋_GB2312" w:eastAsia="仿宋_GB2312" w:hint="eastAsia"/>
          <w:sz w:val="32"/>
          <w:szCs w:val="32"/>
        </w:rPr>
        <w:t>，主要原因是办公经费减少。</w:t>
      </w:r>
    </w:p>
    <w:p w:rsidR="00E63B22" w:rsidRDefault="00E63B22">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塔什库尔干县财政局政府采购计划</w:t>
      </w:r>
      <w:r>
        <w:rPr>
          <w:rFonts w:ascii="仿宋_GB2312" w:eastAsia="仿宋_GB2312"/>
          <w:sz w:val="32"/>
          <w:szCs w:val="32"/>
        </w:rPr>
        <w:t>0</w:t>
      </w:r>
      <w:r>
        <w:rPr>
          <w:rFonts w:ascii="仿宋_GB2312" w:eastAsia="仿宋_GB2312" w:hint="eastAsia"/>
          <w:sz w:val="32"/>
          <w:szCs w:val="32"/>
        </w:rPr>
        <w:t>万元，其中：政府采购货物支出</w:t>
      </w:r>
      <w:r>
        <w:rPr>
          <w:rFonts w:ascii="仿宋_GB2312" w:eastAsia="仿宋_GB2312"/>
          <w:sz w:val="32"/>
          <w:szCs w:val="32"/>
        </w:rPr>
        <w:t>0</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万元；实际采购</w:t>
      </w:r>
      <w:r>
        <w:rPr>
          <w:rFonts w:ascii="仿宋_GB2312" w:eastAsia="仿宋_GB2312"/>
          <w:sz w:val="32"/>
          <w:szCs w:val="32"/>
        </w:rPr>
        <w:t>0</w:t>
      </w:r>
      <w:r>
        <w:rPr>
          <w:rFonts w:ascii="仿宋_GB2312" w:eastAsia="仿宋_GB2312" w:hint="eastAsia"/>
          <w:sz w:val="32"/>
          <w:szCs w:val="32"/>
        </w:rPr>
        <w:t>万元，其中：政府采购货物支出</w:t>
      </w:r>
      <w:r>
        <w:rPr>
          <w:rFonts w:ascii="仿宋_GB2312" w:eastAsia="仿宋_GB2312"/>
          <w:sz w:val="32"/>
          <w:szCs w:val="32"/>
        </w:rPr>
        <w:t>0</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w:t>
      </w:r>
    </w:p>
    <w:p w:rsidR="00E63B22" w:rsidRDefault="00E63B22">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日，资产总计</w:t>
      </w:r>
      <w:r>
        <w:rPr>
          <w:rFonts w:ascii="仿宋_GB2312" w:eastAsia="仿宋_GB2312"/>
          <w:sz w:val="32"/>
          <w:szCs w:val="32"/>
        </w:rPr>
        <w:t>1385.16</w:t>
      </w:r>
      <w:r>
        <w:rPr>
          <w:rFonts w:ascii="仿宋_GB2312" w:eastAsia="仿宋_GB2312" w:hint="eastAsia"/>
          <w:sz w:val="32"/>
          <w:szCs w:val="32"/>
        </w:rPr>
        <w:t>万元，其中：流动资产</w:t>
      </w:r>
      <w:r>
        <w:rPr>
          <w:rFonts w:ascii="仿宋_GB2312" w:eastAsia="仿宋_GB2312"/>
          <w:sz w:val="32"/>
          <w:szCs w:val="32"/>
        </w:rPr>
        <w:t>479.70</w:t>
      </w:r>
      <w:r>
        <w:rPr>
          <w:rFonts w:ascii="仿宋_GB2312" w:eastAsia="仿宋_GB2312" w:hint="eastAsia"/>
          <w:sz w:val="32"/>
          <w:szCs w:val="32"/>
        </w:rPr>
        <w:t>万元，固定资产</w:t>
      </w:r>
      <w:r>
        <w:rPr>
          <w:rFonts w:ascii="仿宋_GB2312" w:eastAsia="仿宋_GB2312"/>
          <w:sz w:val="32"/>
          <w:szCs w:val="32"/>
        </w:rPr>
        <w:t>905.46</w:t>
      </w:r>
      <w:r>
        <w:rPr>
          <w:rFonts w:ascii="仿宋_GB2312" w:eastAsia="仿宋_GB2312" w:hint="eastAsia"/>
          <w:sz w:val="32"/>
          <w:szCs w:val="32"/>
        </w:rPr>
        <w:t>万元，其中：房屋</w:t>
      </w:r>
      <w:r>
        <w:rPr>
          <w:rFonts w:ascii="仿宋_GB2312" w:eastAsia="仿宋_GB2312"/>
          <w:sz w:val="32"/>
          <w:szCs w:val="32"/>
        </w:rPr>
        <w:t>2225</w:t>
      </w:r>
      <w:r>
        <w:rPr>
          <w:rFonts w:ascii="仿宋_GB2312" w:eastAsia="仿宋_GB2312" w:hint="eastAsia"/>
          <w:sz w:val="32"/>
          <w:szCs w:val="32"/>
        </w:rPr>
        <w:t>（平方米），价值</w:t>
      </w:r>
      <w:r>
        <w:rPr>
          <w:rFonts w:ascii="仿宋_GB2312" w:eastAsia="仿宋_GB2312"/>
          <w:sz w:val="32"/>
          <w:szCs w:val="32"/>
        </w:rPr>
        <w:t>406.13</w:t>
      </w:r>
      <w:r>
        <w:rPr>
          <w:rFonts w:ascii="仿宋_GB2312" w:eastAsia="仿宋_GB2312" w:hint="eastAsia"/>
          <w:sz w:val="32"/>
          <w:szCs w:val="32"/>
        </w:rPr>
        <w:t>万元，共有车辆</w:t>
      </w:r>
      <w:r>
        <w:rPr>
          <w:rFonts w:ascii="仿宋_GB2312" w:eastAsia="仿宋_GB2312"/>
          <w:sz w:val="32"/>
          <w:szCs w:val="32"/>
        </w:rPr>
        <w:t>1</w:t>
      </w:r>
      <w:r>
        <w:rPr>
          <w:rFonts w:ascii="仿宋_GB2312" w:eastAsia="仿宋_GB2312" w:hint="eastAsia"/>
          <w:sz w:val="32"/>
          <w:szCs w:val="32"/>
        </w:rPr>
        <w:t>辆，价值</w:t>
      </w:r>
      <w:r>
        <w:rPr>
          <w:rFonts w:ascii="仿宋_GB2312" w:eastAsia="仿宋_GB2312"/>
          <w:sz w:val="32"/>
          <w:szCs w:val="32"/>
        </w:rPr>
        <w:t>34.55</w:t>
      </w:r>
      <w:r>
        <w:rPr>
          <w:rFonts w:ascii="仿宋_GB2312" w:eastAsia="仿宋_GB2312" w:hint="eastAsia"/>
          <w:sz w:val="32"/>
          <w:szCs w:val="32"/>
        </w:rPr>
        <w:t>万元，其中：部级领导干部用车</w:t>
      </w:r>
      <w:r>
        <w:rPr>
          <w:rFonts w:ascii="仿宋_GB2312" w:eastAsia="仿宋_GB2312"/>
          <w:sz w:val="32"/>
          <w:szCs w:val="32"/>
        </w:rPr>
        <w:t>0</w:t>
      </w:r>
      <w:r>
        <w:rPr>
          <w:rFonts w:ascii="仿宋_GB2312" w:eastAsia="仿宋_GB2312" w:hint="eastAsia"/>
          <w:sz w:val="32"/>
          <w:szCs w:val="32"/>
        </w:rPr>
        <w:t>辆、一般公务用车</w:t>
      </w:r>
      <w:r>
        <w:rPr>
          <w:rFonts w:ascii="仿宋_GB2312" w:eastAsia="仿宋_GB2312"/>
          <w:sz w:val="32"/>
          <w:szCs w:val="32"/>
        </w:rPr>
        <w:t>1</w:t>
      </w:r>
      <w:r>
        <w:rPr>
          <w:rFonts w:ascii="仿宋_GB2312" w:eastAsia="仿宋_GB2312" w:hint="eastAsia"/>
          <w:sz w:val="32"/>
          <w:szCs w:val="32"/>
        </w:rPr>
        <w:t>辆、一般执法执勤用车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辆、其他用车</w:t>
      </w:r>
      <w:r>
        <w:rPr>
          <w:rFonts w:ascii="仿宋_GB2312" w:eastAsia="仿宋_GB2312"/>
          <w:sz w:val="32"/>
          <w:szCs w:val="32"/>
        </w:rPr>
        <w:t>0</w:t>
      </w:r>
      <w:r>
        <w:rPr>
          <w:rFonts w:ascii="仿宋_GB2312" w:eastAsia="仿宋_GB2312" w:hint="eastAsia"/>
          <w:sz w:val="32"/>
          <w:szCs w:val="32"/>
        </w:rPr>
        <w:t>辆（其他</w:t>
      </w:r>
    </w:p>
    <w:p w:rsidR="00E63B22" w:rsidRDefault="00E63B22">
      <w:pPr>
        <w:spacing w:line="560" w:lineRule="exact"/>
        <w:rPr>
          <w:rFonts w:ascii="仿宋_GB2312" w:eastAsia="仿宋_GB2312"/>
          <w:sz w:val="32"/>
          <w:szCs w:val="32"/>
        </w:rPr>
      </w:pPr>
      <w:r>
        <w:rPr>
          <w:rFonts w:ascii="仿宋_GB2312" w:eastAsia="仿宋_GB2312" w:hint="eastAsia"/>
          <w:sz w:val="32"/>
          <w:szCs w:val="32"/>
        </w:rPr>
        <w:t>用车主要是：无）；单位价值</w:t>
      </w:r>
      <w:r>
        <w:rPr>
          <w:rFonts w:ascii="仿宋_GB2312" w:eastAsia="仿宋_GB2312"/>
          <w:sz w:val="32"/>
          <w:szCs w:val="32"/>
        </w:rPr>
        <w:t>50</w:t>
      </w:r>
      <w:r>
        <w:rPr>
          <w:rFonts w:ascii="仿宋_GB2312" w:eastAsia="仿宋_GB2312" w:hint="eastAsia"/>
          <w:sz w:val="32"/>
          <w:szCs w:val="32"/>
        </w:rPr>
        <w:t>万元以上通用设备</w:t>
      </w:r>
      <w:r>
        <w:rPr>
          <w:rFonts w:ascii="仿宋_GB2312" w:eastAsia="仿宋_GB2312"/>
          <w:sz w:val="32"/>
          <w:szCs w:val="32"/>
        </w:rPr>
        <w:t>4</w:t>
      </w:r>
      <w:r>
        <w:rPr>
          <w:rFonts w:ascii="仿宋_GB2312" w:eastAsia="仿宋_GB2312" w:hint="eastAsia"/>
          <w:sz w:val="32"/>
          <w:szCs w:val="32"/>
        </w:rPr>
        <w:t>台（套）、单位价值</w:t>
      </w:r>
      <w:r>
        <w:rPr>
          <w:rFonts w:ascii="仿宋_GB2312" w:eastAsia="仿宋_GB2312"/>
          <w:sz w:val="32"/>
          <w:szCs w:val="32"/>
        </w:rPr>
        <w:t>100</w:t>
      </w:r>
      <w:r>
        <w:rPr>
          <w:rFonts w:ascii="仿宋_GB2312" w:eastAsia="仿宋_GB2312" w:hint="eastAsia"/>
          <w:sz w:val="32"/>
          <w:szCs w:val="32"/>
        </w:rPr>
        <w:t>万元以上专用设备</w:t>
      </w:r>
      <w:r>
        <w:rPr>
          <w:rFonts w:ascii="仿宋_GB2312" w:eastAsia="仿宋_GB2312"/>
          <w:sz w:val="32"/>
          <w:szCs w:val="32"/>
        </w:rPr>
        <w:t>0</w:t>
      </w:r>
      <w:r>
        <w:rPr>
          <w:rFonts w:ascii="仿宋_GB2312" w:eastAsia="仿宋_GB2312" w:hint="eastAsia"/>
          <w:sz w:val="32"/>
          <w:szCs w:val="32"/>
        </w:rPr>
        <w:t>台（套），其他固定资产价值</w:t>
      </w:r>
      <w:r>
        <w:rPr>
          <w:rFonts w:ascii="仿宋_GB2312" w:eastAsia="仿宋_GB2312"/>
          <w:sz w:val="32"/>
          <w:szCs w:val="32"/>
        </w:rPr>
        <w:t>123.40</w:t>
      </w:r>
      <w:r>
        <w:rPr>
          <w:rFonts w:ascii="仿宋_GB2312" w:eastAsia="仿宋_GB2312" w:hint="eastAsia"/>
          <w:sz w:val="32"/>
          <w:szCs w:val="32"/>
        </w:rPr>
        <w:t>万元。</w:t>
      </w:r>
    </w:p>
    <w:p w:rsidR="00E63B22" w:rsidRDefault="00E63B22">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日，塔什库尔干县财政局资产有偿使用收入合</w:t>
      </w:r>
      <w:r w:rsidRPr="002C1F56">
        <w:rPr>
          <w:rFonts w:ascii="仿宋_GB2312" w:eastAsia="仿宋_GB2312" w:hint="eastAsia"/>
          <w:sz w:val="32"/>
          <w:szCs w:val="32"/>
        </w:rPr>
        <w:t>计</w:t>
      </w:r>
      <w:r w:rsidRPr="002C1F56">
        <w:rPr>
          <w:rFonts w:ascii="仿宋_GB2312" w:eastAsia="仿宋_GB2312"/>
          <w:sz w:val="32"/>
          <w:szCs w:val="32"/>
        </w:rPr>
        <w:t>0</w:t>
      </w:r>
      <w:r w:rsidRPr="002C1F56">
        <w:rPr>
          <w:rFonts w:ascii="仿宋_GB2312" w:eastAsia="仿宋_GB2312" w:hint="eastAsia"/>
          <w:sz w:val="32"/>
          <w:szCs w:val="32"/>
        </w:rPr>
        <w:t>万元，资产处置收入合计</w:t>
      </w:r>
      <w:r w:rsidRPr="002C1F56">
        <w:rPr>
          <w:rFonts w:ascii="仿宋_GB2312" w:eastAsia="仿宋_GB2312"/>
          <w:sz w:val="32"/>
          <w:szCs w:val="32"/>
        </w:rPr>
        <w:t>0</w:t>
      </w:r>
      <w:r w:rsidRPr="002C1F56">
        <w:rPr>
          <w:rFonts w:ascii="仿宋_GB2312" w:eastAsia="仿宋_GB2312" w:hint="eastAsia"/>
          <w:sz w:val="32"/>
          <w:szCs w:val="32"/>
        </w:rPr>
        <w:t>万元。其中：已缴国库</w:t>
      </w:r>
      <w:r w:rsidRPr="002C1F56">
        <w:rPr>
          <w:rFonts w:ascii="仿宋_GB2312" w:eastAsia="仿宋_GB2312"/>
          <w:sz w:val="32"/>
          <w:szCs w:val="32"/>
        </w:rPr>
        <w:t>0</w:t>
      </w:r>
      <w:r w:rsidRPr="002C1F56">
        <w:rPr>
          <w:rFonts w:ascii="仿宋_GB2312" w:eastAsia="仿宋_GB2312" w:hint="eastAsia"/>
          <w:sz w:val="32"/>
          <w:szCs w:val="32"/>
        </w:rPr>
        <w:t>万元，已缴财政专户</w:t>
      </w:r>
      <w:r w:rsidRPr="002C1F56">
        <w:rPr>
          <w:rFonts w:ascii="仿宋_GB2312" w:eastAsia="仿宋_GB2312"/>
          <w:sz w:val="32"/>
          <w:szCs w:val="32"/>
        </w:rPr>
        <w:t>0</w:t>
      </w:r>
      <w:r w:rsidRPr="002C1F56">
        <w:rPr>
          <w:rFonts w:ascii="仿宋_GB2312" w:eastAsia="仿宋_GB2312" w:hint="eastAsia"/>
          <w:sz w:val="32"/>
          <w:szCs w:val="32"/>
        </w:rPr>
        <w:t>万元，应缴未缴</w:t>
      </w:r>
      <w:r w:rsidRPr="002C1F56">
        <w:rPr>
          <w:rFonts w:ascii="仿宋_GB2312" w:eastAsia="仿宋_GB2312"/>
          <w:sz w:val="32"/>
          <w:szCs w:val="32"/>
        </w:rPr>
        <w:t>0</w:t>
      </w:r>
      <w:r w:rsidRPr="002C1F56">
        <w:rPr>
          <w:rFonts w:ascii="仿宋_GB2312" w:eastAsia="仿宋_GB2312" w:hint="eastAsia"/>
          <w:sz w:val="32"/>
          <w:szCs w:val="32"/>
        </w:rPr>
        <w:t>万元，单位留用</w:t>
      </w:r>
      <w:r w:rsidRPr="002C1F56">
        <w:rPr>
          <w:rFonts w:ascii="仿宋_GB2312" w:eastAsia="仿宋_GB2312"/>
          <w:sz w:val="32"/>
          <w:szCs w:val="32"/>
        </w:rPr>
        <w:t>0</w:t>
      </w:r>
      <w:r w:rsidRPr="002C1F56">
        <w:rPr>
          <w:rFonts w:ascii="仿宋_GB2312" w:eastAsia="仿宋_GB2312" w:hint="eastAsia"/>
          <w:sz w:val="32"/>
          <w:szCs w:val="32"/>
        </w:rPr>
        <w:t>万元。</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E63B22" w:rsidRDefault="00E63B22">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Ansi="宋体" w:cs="宋体" w:hint="eastAsia"/>
          <w:sz w:val="32"/>
          <w:szCs w:val="32"/>
        </w:rPr>
        <w:t>年度，本部门单位实行绩效管理的项目</w:t>
      </w:r>
      <w:r>
        <w:rPr>
          <w:rFonts w:ascii="仿宋_GB2312" w:eastAsia="仿宋_GB2312" w:hAnsi="宋体" w:cs="宋体"/>
          <w:sz w:val="32"/>
          <w:szCs w:val="32"/>
        </w:rPr>
        <w:t>5</w:t>
      </w:r>
      <w:r>
        <w:rPr>
          <w:rFonts w:ascii="仿宋_GB2312" w:eastAsia="仿宋_GB2312" w:hAnsi="宋体" w:cs="宋体" w:hint="eastAsia"/>
          <w:sz w:val="32"/>
          <w:szCs w:val="32"/>
        </w:rPr>
        <w:t>个，涉及预算</w:t>
      </w:r>
      <w:r>
        <w:rPr>
          <w:rFonts w:ascii="仿宋_GB2312" w:eastAsia="仿宋_GB2312"/>
          <w:sz w:val="32"/>
          <w:szCs w:val="32"/>
        </w:rPr>
        <w:t>0</w:t>
      </w:r>
      <w:r>
        <w:rPr>
          <w:rFonts w:ascii="仿宋_GB2312" w:eastAsia="仿宋_GB2312" w:hint="eastAsia"/>
          <w:sz w:val="32"/>
          <w:szCs w:val="32"/>
        </w:rPr>
        <w:t>万元</w:t>
      </w:r>
      <w:r>
        <w:rPr>
          <w:rFonts w:ascii="仿宋_GB2312" w:eastAsia="仿宋_GB2312" w:hAnsi="宋体" w:cs="宋体" w:hint="eastAsia"/>
          <w:sz w:val="32"/>
          <w:szCs w:val="32"/>
        </w:rPr>
        <w:t>，项目支出决算</w:t>
      </w:r>
      <w:r>
        <w:rPr>
          <w:rFonts w:ascii="仿宋_GB2312" w:eastAsia="仿宋_GB2312"/>
          <w:sz w:val="32"/>
          <w:szCs w:val="32"/>
        </w:rPr>
        <w:t>1393.56</w:t>
      </w:r>
      <w:r>
        <w:rPr>
          <w:rFonts w:ascii="仿宋_GB2312" w:eastAsia="仿宋_GB2312" w:hint="eastAsia"/>
          <w:sz w:val="32"/>
          <w:szCs w:val="32"/>
        </w:rPr>
        <w:t>万元</w:t>
      </w:r>
      <w:r>
        <w:rPr>
          <w:rFonts w:ascii="仿宋_GB2312" w:eastAsia="仿宋_GB2312" w:hAnsi="宋体" w:cs="宋体" w:hint="eastAsia"/>
          <w:sz w:val="32"/>
          <w:szCs w:val="32"/>
        </w:rPr>
        <w:t>。年末</w:t>
      </w:r>
      <w:r>
        <w:rPr>
          <w:rFonts w:ascii="仿宋_GB2312" w:eastAsia="仿宋_GB2312" w:hint="eastAsia"/>
          <w:sz w:val="32"/>
          <w:szCs w:val="32"/>
        </w:rPr>
        <w:t>本部门单位民生项目和重点支出项目的绩效评价开展情况及结果：</w:t>
      </w:r>
    </w:p>
    <w:p w:rsidR="00E63B22" w:rsidRDefault="00E63B22">
      <w:pPr>
        <w:spacing w:line="560" w:lineRule="exact"/>
        <w:ind w:firstLineChars="200" w:firstLine="640"/>
        <w:rPr>
          <w:rFonts w:ascii="仿宋_GB2312" w:eastAsia="仿宋_GB2312"/>
          <w:sz w:val="32"/>
          <w:szCs w:val="32"/>
        </w:rPr>
      </w:pPr>
      <w:r>
        <w:rPr>
          <w:rFonts w:ascii="仿宋_GB2312" w:eastAsia="仿宋_GB2312"/>
          <w:sz w:val="32"/>
          <w:szCs w:val="32"/>
        </w:rPr>
        <w:t>1.</w:t>
      </w:r>
      <w:r>
        <w:t xml:space="preserve"> </w:t>
      </w:r>
      <w:r>
        <w:rPr>
          <w:rFonts w:ascii="仿宋_GB2312" w:eastAsia="仿宋_GB2312" w:hint="eastAsia"/>
          <w:sz w:val="32"/>
          <w:szCs w:val="32"/>
        </w:rPr>
        <w:t>灾后维修加固项目</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新财行【</w:t>
      </w:r>
      <w:r>
        <w:rPr>
          <w:rFonts w:ascii="仿宋_GB2312" w:eastAsia="仿宋_GB2312"/>
          <w:sz w:val="32"/>
          <w:szCs w:val="32"/>
        </w:rPr>
        <w:t>2017</w:t>
      </w:r>
      <w:r>
        <w:rPr>
          <w:rFonts w:ascii="仿宋_GB2312" w:eastAsia="仿宋_GB2312" w:hint="eastAsia"/>
          <w:sz w:val="32"/>
          <w:szCs w:val="32"/>
        </w:rPr>
        <w:t>】</w:t>
      </w:r>
      <w:r>
        <w:rPr>
          <w:rFonts w:ascii="仿宋_GB2312" w:eastAsia="仿宋_GB2312"/>
          <w:sz w:val="32"/>
          <w:szCs w:val="32"/>
        </w:rPr>
        <w:t>203</w:t>
      </w:r>
      <w:r>
        <w:rPr>
          <w:rFonts w:ascii="仿宋_GB2312" w:eastAsia="仿宋_GB2312" w:hint="eastAsia"/>
          <w:sz w:val="32"/>
          <w:szCs w:val="32"/>
        </w:rPr>
        <w:t>号，</w:t>
      </w:r>
      <w:r>
        <w:rPr>
          <w:rFonts w:ascii="仿宋_GB2312" w:eastAsia="仿宋_GB2312"/>
          <w:sz w:val="32"/>
          <w:szCs w:val="32"/>
        </w:rPr>
        <w:t>2017</w:t>
      </w:r>
      <w:r>
        <w:rPr>
          <w:rFonts w:ascii="仿宋_GB2312" w:eastAsia="仿宋_GB2312" w:hint="eastAsia"/>
          <w:sz w:val="32"/>
          <w:szCs w:val="32"/>
        </w:rPr>
        <w:t>年灾后维修加固项目资金</w:t>
      </w:r>
      <w:r>
        <w:rPr>
          <w:rFonts w:ascii="仿宋_GB2312" w:eastAsia="仿宋_GB2312"/>
          <w:sz w:val="32"/>
          <w:szCs w:val="32"/>
        </w:rPr>
        <w:t>25</w:t>
      </w:r>
      <w:r>
        <w:rPr>
          <w:rFonts w:ascii="仿宋_GB2312" w:eastAsia="仿宋_GB2312" w:hint="eastAsia"/>
          <w:sz w:val="32"/>
          <w:szCs w:val="32"/>
        </w:rPr>
        <w:t>万元由财政局承担实施，该项目已完工，绩效评价良好。</w:t>
      </w:r>
    </w:p>
    <w:p w:rsidR="00E63B22" w:rsidRDefault="00E63B22">
      <w:pPr>
        <w:spacing w:line="560" w:lineRule="exact"/>
        <w:ind w:firstLineChars="200" w:firstLine="640"/>
        <w:rPr>
          <w:rFonts w:ascii="仿宋_GB2312" w:eastAsia="仿宋_GB2312"/>
          <w:sz w:val="32"/>
          <w:szCs w:val="32"/>
        </w:rPr>
      </w:pPr>
      <w:r>
        <w:rPr>
          <w:rFonts w:ascii="仿宋_GB2312" w:eastAsia="仿宋_GB2312"/>
          <w:sz w:val="32"/>
          <w:szCs w:val="32"/>
        </w:rPr>
        <w:t>2.</w:t>
      </w:r>
      <w:r>
        <w:t xml:space="preserve"> </w:t>
      </w:r>
      <w:r>
        <w:rPr>
          <w:rFonts w:ascii="仿宋_GB2312" w:eastAsia="仿宋_GB2312"/>
          <w:sz w:val="32"/>
          <w:szCs w:val="32"/>
        </w:rPr>
        <w:t>2017</w:t>
      </w:r>
      <w:r>
        <w:rPr>
          <w:rFonts w:ascii="仿宋_GB2312" w:eastAsia="仿宋_GB2312" w:hint="eastAsia"/>
          <w:sz w:val="32"/>
          <w:szCs w:val="32"/>
        </w:rPr>
        <w:t>年税务工作经费项目</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根据县财经会决议，</w:t>
      </w:r>
      <w:r>
        <w:rPr>
          <w:rFonts w:ascii="仿宋_GB2312" w:eastAsia="仿宋_GB2312"/>
          <w:sz w:val="32"/>
          <w:szCs w:val="32"/>
        </w:rPr>
        <w:t>2017</w:t>
      </w:r>
      <w:r>
        <w:rPr>
          <w:rFonts w:ascii="仿宋_GB2312" w:eastAsia="仿宋_GB2312" w:hint="eastAsia"/>
          <w:sz w:val="32"/>
          <w:szCs w:val="32"/>
        </w:rPr>
        <w:t>年税务工作经费</w:t>
      </w:r>
      <w:r>
        <w:rPr>
          <w:rFonts w:ascii="仿宋_GB2312" w:eastAsia="仿宋_GB2312"/>
          <w:sz w:val="32"/>
          <w:szCs w:val="32"/>
        </w:rPr>
        <w:t>71</w:t>
      </w:r>
      <w:r>
        <w:rPr>
          <w:rFonts w:ascii="仿宋_GB2312" w:eastAsia="仿宋_GB2312" w:hint="eastAsia"/>
          <w:sz w:val="32"/>
          <w:szCs w:val="32"/>
        </w:rPr>
        <w:t>万元由国税局承担实施，该项目已完工，绩效评价良好。</w:t>
      </w:r>
    </w:p>
    <w:p w:rsidR="00E63B22" w:rsidRDefault="00E63B22">
      <w:pPr>
        <w:spacing w:line="560" w:lineRule="exact"/>
        <w:ind w:firstLineChars="200" w:firstLine="640"/>
        <w:rPr>
          <w:rFonts w:ascii="仿宋_GB2312" w:eastAsia="仿宋_GB2312"/>
          <w:sz w:val="32"/>
          <w:szCs w:val="32"/>
        </w:rPr>
      </w:pPr>
      <w:r>
        <w:rPr>
          <w:rFonts w:ascii="仿宋_GB2312" w:eastAsia="仿宋_GB2312"/>
          <w:sz w:val="32"/>
          <w:szCs w:val="32"/>
        </w:rPr>
        <w:t>3.</w:t>
      </w:r>
      <w:r>
        <w:t xml:space="preserve"> </w:t>
      </w:r>
      <w:r>
        <w:rPr>
          <w:rFonts w:ascii="仿宋_GB2312" w:eastAsia="仿宋_GB2312"/>
          <w:sz w:val="32"/>
          <w:szCs w:val="32"/>
        </w:rPr>
        <w:t>2017</w:t>
      </w:r>
      <w:r>
        <w:rPr>
          <w:rFonts w:ascii="仿宋_GB2312" w:eastAsia="仿宋_GB2312" w:hint="eastAsia"/>
          <w:sz w:val="32"/>
          <w:szCs w:val="32"/>
        </w:rPr>
        <w:t>年银行贷款利息项目</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根据县财经会决议，</w:t>
      </w:r>
      <w:r>
        <w:rPr>
          <w:rFonts w:ascii="仿宋_GB2312" w:eastAsia="仿宋_GB2312"/>
          <w:sz w:val="32"/>
          <w:szCs w:val="32"/>
        </w:rPr>
        <w:t>2017</w:t>
      </w:r>
      <w:r>
        <w:rPr>
          <w:rFonts w:ascii="仿宋_GB2312" w:eastAsia="仿宋_GB2312" w:hint="eastAsia"/>
          <w:sz w:val="32"/>
          <w:szCs w:val="32"/>
        </w:rPr>
        <w:t>年银行贷款利息</w:t>
      </w:r>
      <w:r>
        <w:rPr>
          <w:rFonts w:ascii="仿宋_GB2312" w:eastAsia="仿宋_GB2312"/>
          <w:sz w:val="32"/>
          <w:szCs w:val="32"/>
        </w:rPr>
        <w:t>1268.76</w:t>
      </w:r>
      <w:r>
        <w:rPr>
          <w:rFonts w:ascii="仿宋_GB2312" w:eastAsia="仿宋_GB2312" w:hint="eastAsia"/>
          <w:sz w:val="32"/>
          <w:szCs w:val="32"/>
        </w:rPr>
        <w:t>万元由财政局承担实施，该项目已完工，绩效评价良好。</w:t>
      </w:r>
    </w:p>
    <w:p w:rsidR="00E63B22" w:rsidRDefault="00E63B22">
      <w:pPr>
        <w:spacing w:line="560" w:lineRule="exact"/>
        <w:ind w:firstLineChars="200" w:firstLine="640"/>
        <w:rPr>
          <w:rFonts w:ascii="仿宋_GB2312" w:eastAsia="仿宋_GB2312"/>
          <w:sz w:val="32"/>
          <w:szCs w:val="32"/>
        </w:rPr>
      </w:pPr>
      <w:r>
        <w:rPr>
          <w:rFonts w:ascii="仿宋_GB2312" w:eastAsia="仿宋_GB2312"/>
          <w:sz w:val="32"/>
          <w:szCs w:val="32"/>
        </w:rPr>
        <w:t>4.</w:t>
      </w:r>
      <w:r>
        <w:t xml:space="preserve"> </w:t>
      </w:r>
      <w:r>
        <w:rPr>
          <w:rFonts w:ascii="仿宋_GB2312" w:eastAsia="仿宋_GB2312" w:hint="eastAsia"/>
          <w:sz w:val="32"/>
          <w:szCs w:val="32"/>
        </w:rPr>
        <w:t>南疆四地州中小企业保安工资项目</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新财预【</w:t>
      </w:r>
      <w:r>
        <w:rPr>
          <w:rFonts w:ascii="仿宋_GB2312" w:eastAsia="仿宋_GB2312"/>
          <w:sz w:val="32"/>
          <w:szCs w:val="32"/>
        </w:rPr>
        <w:t>2017</w:t>
      </w:r>
      <w:r>
        <w:rPr>
          <w:rFonts w:ascii="仿宋_GB2312" w:eastAsia="仿宋_GB2312" w:hint="eastAsia"/>
          <w:sz w:val="32"/>
          <w:szCs w:val="32"/>
        </w:rPr>
        <w:t>】</w:t>
      </w:r>
      <w:r>
        <w:rPr>
          <w:rFonts w:ascii="仿宋_GB2312" w:eastAsia="仿宋_GB2312"/>
          <w:sz w:val="32"/>
          <w:szCs w:val="32"/>
        </w:rPr>
        <w:t>58</w:t>
      </w:r>
      <w:r>
        <w:rPr>
          <w:rFonts w:ascii="仿宋_GB2312" w:eastAsia="仿宋_GB2312" w:hint="eastAsia"/>
          <w:sz w:val="32"/>
          <w:szCs w:val="32"/>
        </w:rPr>
        <w:t>号，南疆四地州中小企业保安工资</w:t>
      </w:r>
      <w:r>
        <w:rPr>
          <w:rFonts w:ascii="仿宋_GB2312" w:eastAsia="仿宋_GB2312"/>
          <w:sz w:val="32"/>
          <w:szCs w:val="32"/>
        </w:rPr>
        <w:t>6</w:t>
      </w:r>
      <w:r>
        <w:rPr>
          <w:rFonts w:ascii="仿宋_GB2312" w:eastAsia="仿宋_GB2312" w:hint="eastAsia"/>
          <w:sz w:val="32"/>
          <w:szCs w:val="32"/>
        </w:rPr>
        <w:t>万元由石头城宾馆承担实施，该项目已完工，绩效评价良好。</w:t>
      </w:r>
    </w:p>
    <w:p w:rsidR="00E63B22" w:rsidRDefault="00E63B22">
      <w:pPr>
        <w:spacing w:line="560" w:lineRule="exact"/>
        <w:ind w:firstLineChars="200" w:firstLine="640"/>
        <w:rPr>
          <w:rFonts w:ascii="仿宋_GB2312" w:eastAsia="仿宋_GB2312"/>
          <w:sz w:val="32"/>
          <w:szCs w:val="32"/>
        </w:rPr>
      </w:pPr>
      <w:r>
        <w:rPr>
          <w:rFonts w:ascii="仿宋_GB2312" w:eastAsia="仿宋_GB2312"/>
          <w:sz w:val="32"/>
          <w:szCs w:val="32"/>
        </w:rPr>
        <w:t>5.</w:t>
      </w:r>
      <w:r>
        <w:t xml:space="preserve"> </w:t>
      </w:r>
      <w:r>
        <w:rPr>
          <w:rFonts w:ascii="仿宋_GB2312" w:eastAsia="仿宋_GB2312" w:hint="eastAsia"/>
          <w:sz w:val="32"/>
          <w:szCs w:val="32"/>
        </w:rPr>
        <w:t>农村生活环境整治配比资金项目</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新财行【</w:t>
      </w:r>
      <w:r>
        <w:rPr>
          <w:rFonts w:ascii="仿宋_GB2312" w:eastAsia="仿宋_GB2312"/>
          <w:sz w:val="32"/>
          <w:szCs w:val="32"/>
        </w:rPr>
        <w:t>2017</w:t>
      </w:r>
      <w:r>
        <w:rPr>
          <w:rFonts w:ascii="仿宋_GB2312" w:eastAsia="仿宋_GB2312" w:hint="eastAsia"/>
          <w:sz w:val="32"/>
          <w:szCs w:val="32"/>
        </w:rPr>
        <w:t>】</w:t>
      </w:r>
      <w:r>
        <w:rPr>
          <w:rFonts w:ascii="仿宋_GB2312" w:eastAsia="仿宋_GB2312"/>
          <w:sz w:val="32"/>
          <w:szCs w:val="32"/>
        </w:rPr>
        <w:t>203</w:t>
      </w:r>
      <w:r>
        <w:rPr>
          <w:rFonts w:ascii="仿宋_GB2312" w:eastAsia="仿宋_GB2312" w:hint="eastAsia"/>
          <w:sz w:val="32"/>
          <w:szCs w:val="32"/>
        </w:rPr>
        <w:t>号，</w:t>
      </w:r>
      <w:r>
        <w:rPr>
          <w:rFonts w:ascii="仿宋_GB2312" w:eastAsia="仿宋_GB2312"/>
          <w:sz w:val="32"/>
          <w:szCs w:val="32"/>
        </w:rPr>
        <w:t>2017</w:t>
      </w:r>
      <w:r>
        <w:rPr>
          <w:rFonts w:ascii="仿宋_GB2312" w:eastAsia="仿宋_GB2312" w:hint="eastAsia"/>
          <w:sz w:val="32"/>
          <w:szCs w:val="32"/>
        </w:rPr>
        <w:t>年农村生活环境整治配比资金</w:t>
      </w:r>
      <w:r>
        <w:rPr>
          <w:rFonts w:ascii="仿宋_GB2312" w:eastAsia="仿宋_GB2312"/>
          <w:sz w:val="32"/>
          <w:szCs w:val="32"/>
        </w:rPr>
        <w:t>22.8</w:t>
      </w:r>
      <w:r>
        <w:rPr>
          <w:rFonts w:ascii="仿宋_GB2312" w:eastAsia="仿宋_GB2312" w:hint="eastAsia"/>
          <w:sz w:val="32"/>
          <w:szCs w:val="32"/>
        </w:rPr>
        <w:t>万元由财政局承担实施，该项目已完工，绩效评价良好。</w:t>
      </w:r>
    </w:p>
    <w:p w:rsidR="00E63B22" w:rsidRDefault="00E63B22">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E63B22" w:rsidRDefault="00E63B22">
      <w:pPr>
        <w:spacing w:line="560" w:lineRule="exact"/>
        <w:ind w:firstLineChars="200" w:firstLine="640"/>
        <w:rPr>
          <w:rFonts w:ascii="仿宋_GB2312" w:eastAsia="仿宋_GB2312" w:hAnsi="Calibri"/>
          <w:sz w:val="32"/>
          <w:szCs w:val="32"/>
          <w:lang w:val="en-GB"/>
        </w:rPr>
      </w:pPr>
    </w:p>
    <w:p w:rsidR="00E63B22" w:rsidRDefault="00E63B22">
      <w:pPr>
        <w:spacing w:line="560" w:lineRule="exact"/>
        <w:ind w:firstLine="640"/>
        <w:jc w:val="center"/>
        <w:rPr>
          <w:rFonts w:ascii="黑体" w:eastAsia="黑体" w:hAnsi="黑体"/>
          <w:sz w:val="32"/>
          <w:szCs w:val="32"/>
        </w:rPr>
      </w:pPr>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p>
    <w:p w:rsidR="00E63B22" w:rsidRDefault="00E63B22">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E63B22" w:rsidRDefault="00E63B22">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E63B22" w:rsidRDefault="00E63B22">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E63B22" w:rsidRDefault="00E63B22">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E63B22" w:rsidRDefault="00E63B22">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附属单位缴款：指事业单位附属的独立核算单位按有关规定上缴的收入。</w:t>
      </w:r>
    </w:p>
    <w:p w:rsidR="00E63B22" w:rsidRDefault="00E63B22">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其他收入：指除上述“财政拨款收入”、“事业收入”、“经营收入”、“附属单位缴款”等之外取得的收入。</w:t>
      </w:r>
    </w:p>
    <w:p w:rsidR="00E63B22" w:rsidRDefault="00E63B22">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E63B22" w:rsidRDefault="00E63B22">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E63B22" w:rsidRDefault="00E63B22">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E63B22" w:rsidRDefault="00E63B22">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E63B22" w:rsidRDefault="00E63B22">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E63B22" w:rsidRDefault="00E63B22">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E63B22" w:rsidRDefault="00E63B22">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E63B22" w:rsidRDefault="00E63B22">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E63B22" w:rsidRDefault="00E63B22">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本单位支出功能分类说明</w:t>
      </w:r>
      <w:r>
        <w:rPr>
          <w:rFonts w:ascii="仿宋_GB2312" w:eastAsia="仿宋_GB2312" w:hAnsi="Calibri" w:hint="eastAsia"/>
          <w:sz w:val="32"/>
          <w:szCs w:val="32"/>
          <w:lang w:val="en-GB"/>
        </w:rPr>
        <w:t>。</w:t>
      </w:r>
      <w:r>
        <w:rPr>
          <w:rFonts w:ascii="仿宋_GB2312" w:eastAsia="仿宋_GB2312"/>
          <w:sz w:val="32"/>
          <w:szCs w:val="32"/>
        </w:rPr>
        <w:t>201</w:t>
      </w:r>
      <w:r>
        <w:rPr>
          <w:rFonts w:ascii="仿宋_GB2312" w:eastAsia="仿宋_GB2312" w:hint="eastAsia"/>
          <w:sz w:val="32"/>
          <w:szCs w:val="32"/>
        </w:rPr>
        <w:t>（类）</w:t>
      </w:r>
      <w:r>
        <w:rPr>
          <w:rFonts w:ascii="仿宋_GB2312" w:eastAsia="仿宋_GB2312"/>
          <w:sz w:val="32"/>
          <w:szCs w:val="32"/>
        </w:rPr>
        <w:t>06</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（项）：指行政运行。</w:t>
      </w:r>
      <w:r>
        <w:rPr>
          <w:rFonts w:ascii="仿宋_GB2312" w:eastAsia="仿宋_GB2312"/>
          <w:sz w:val="32"/>
          <w:szCs w:val="32"/>
        </w:rPr>
        <w:t>201</w:t>
      </w:r>
      <w:r>
        <w:rPr>
          <w:rFonts w:ascii="仿宋_GB2312" w:eastAsia="仿宋_GB2312" w:hint="eastAsia"/>
          <w:sz w:val="32"/>
          <w:szCs w:val="32"/>
        </w:rPr>
        <w:t>（类）</w:t>
      </w:r>
      <w:r>
        <w:rPr>
          <w:rFonts w:ascii="仿宋_GB2312" w:eastAsia="仿宋_GB2312"/>
          <w:sz w:val="32"/>
          <w:szCs w:val="32"/>
        </w:rPr>
        <w:t>06</w:t>
      </w:r>
      <w:r>
        <w:rPr>
          <w:rFonts w:ascii="仿宋_GB2312" w:eastAsia="仿宋_GB2312" w:hint="eastAsia"/>
          <w:sz w:val="32"/>
          <w:szCs w:val="32"/>
        </w:rPr>
        <w:t>（款）</w:t>
      </w:r>
      <w:r>
        <w:rPr>
          <w:rFonts w:ascii="仿宋_GB2312" w:eastAsia="仿宋_GB2312"/>
          <w:sz w:val="32"/>
          <w:szCs w:val="32"/>
        </w:rPr>
        <w:t>50</w:t>
      </w:r>
      <w:r>
        <w:rPr>
          <w:rFonts w:ascii="仿宋_GB2312" w:eastAsia="仿宋_GB2312" w:hint="eastAsia"/>
          <w:sz w:val="32"/>
          <w:szCs w:val="32"/>
        </w:rPr>
        <w:t>（项）：指事业运行。</w:t>
      </w:r>
      <w:r>
        <w:rPr>
          <w:rFonts w:ascii="仿宋_GB2312" w:eastAsia="仿宋_GB2312"/>
          <w:sz w:val="32"/>
          <w:szCs w:val="32"/>
        </w:rPr>
        <w:t>201</w:t>
      </w:r>
      <w:r>
        <w:rPr>
          <w:rFonts w:ascii="仿宋_GB2312" w:eastAsia="仿宋_GB2312" w:hint="eastAsia"/>
          <w:sz w:val="32"/>
          <w:szCs w:val="32"/>
        </w:rPr>
        <w:t>（类）</w:t>
      </w:r>
      <w:r>
        <w:rPr>
          <w:rFonts w:ascii="仿宋_GB2312" w:eastAsia="仿宋_GB2312"/>
          <w:sz w:val="32"/>
          <w:szCs w:val="32"/>
        </w:rPr>
        <w:t>07</w:t>
      </w:r>
      <w:r>
        <w:rPr>
          <w:rFonts w:ascii="仿宋_GB2312" w:eastAsia="仿宋_GB2312" w:hint="eastAsia"/>
          <w:sz w:val="32"/>
          <w:szCs w:val="32"/>
        </w:rPr>
        <w:t>（款）</w:t>
      </w:r>
      <w:r>
        <w:rPr>
          <w:rFonts w:ascii="仿宋_GB2312" w:eastAsia="仿宋_GB2312"/>
          <w:sz w:val="32"/>
          <w:szCs w:val="32"/>
        </w:rPr>
        <w:t>99</w:t>
      </w:r>
      <w:r>
        <w:rPr>
          <w:rFonts w:ascii="仿宋_GB2312" w:eastAsia="仿宋_GB2312" w:hint="eastAsia"/>
          <w:sz w:val="32"/>
          <w:szCs w:val="32"/>
        </w:rPr>
        <w:t>（项）：指其他税收事务支出。</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05</w:t>
      </w:r>
      <w:r>
        <w:rPr>
          <w:rFonts w:ascii="仿宋_GB2312" w:eastAsia="仿宋_GB2312" w:hint="eastAsia"/>
          <w:sz w:val="32"/>
          <w:szCs w:val="32"/>
        </w:rPr>
        <w:t>（款）</w:t>
      </w:r>
      <w:r>
        <w:rPr>
          <w:rFonts w:ascii="仿宋_GB2312" w:eastAsia="仿宋_GB2312"/>
          <w:sz w:val="32"/>
          <w:szCs w:val="32"/>
        </w:rPr>
        <w:t>05</w:t>
      </w:r>
      <w:r>
        <w:rPr>
          <w:rFonts w:ascii="仿宋_GB2312" w:eastAsia="仿宋_GB2312" w:hint="eastAsia"/>
          <w:sz w:val="32"/>
          <w:szCs w:val="32"/>
        </w:rPr>
        <w:t>（项）：指机关事业单位基本养老保险缴费支出。</w:t>
      </w:r>
      <w:r>
        <w:rPr>
          <w:rFonts w:ascii="仿宋_GB2312" w:eastAsia="仿宋_GB2312"/>
          <w:sz w:val="32"/>
          <w:szCs w:val="32"/>
        </w:rPr>
        <w:t>213</w:t>
      </w:r>
      <w:r>
        <w:rPr>
          <w:rFonts w:ascii="仿宋_GB2312" w:eastAsia="仿宋_GB2312" w:hint="eastAsia"/>
          <w:sz w:val="32"/>
          <w:szCs w:val="32"/>
        </w:rPr>
        <w:t>（类）</w:t>
      </w:r>
      <w:r>
        <w:rPr>
          <w:rFonts w:ascii="仿宋_GB2312" w:eastAsia="仿宋_GB2312"/>
          <w:sz w:val="32"/>
          <w:szCs w:val="32"/>
        </w:rPr>
        <w:t>05</w:t>
      </w:r>
      <w:r>
        <w:rPr>
          <w:rFonts w:ascii="仿宋_GB2312" w:eastAsia="仿宋_GB2312" w:hint="eastAsia"/>
          <w:sz w:val="32"/>
          <w:szCs w:val="32"/>
        </w:rPr>
        <w:t>（款）</w:t>
      </w:r>
      <w:r>
        <w:rPr>
          <w:rFonts w:ascii="仿宋_GB2312" w:eastAsia="仿宋_GB2312"/>
          <w:sz w:val="32"/>
          <w:szCs w:val="32"/>
        </w:rPr>
        <w:t>99</w:t>
      </w:r>
      <w:r>
        <w:rPr>
          <w:rFonts w:ascii="仿宋_GB2312" w:eastAsia="仿宋_GB2312" w:hint="eastAsia"/>
          <w:sz w:val="32"/>
          <w:szCs w:val="32"/>
        </w:rPr>
        <w:t>（项）：指其他扶贫支出。</w:t>
      </w:r>
      <w:r>
        <w:rPr>
          <w:rFonts w:ascii="仿宋_GB2312" w:eastAsia="仿宋_GB2312"/>
          <w:sz w:val="32"/>
          <w:szCs w:val="32"/>
        </w:rPr>
        <w:t>215</w:t>
      </w:r>
      <w:r>
        <w:rPr>
          <w:rFonts w:ascii="仿宋_GB2312" w:eastAsia="仿宋_GB2312" w:hint="eastAsia"/>
          <w:sz w:val="32"/>
          <w:szCs w:val="32"/>
        </w:rPr>
        <w:t>（类）</w:t>
      </w:r>
      <w:r>
        <w:rPr>
          <w:rFonts w:ascii="仿宋_GB2312" w:eastAsia="仿宋_GB2312"/>
          <w:sz w:val="32"/>
          <w:szCs w:val="32"/>
        </w:rPr>
        <w:t>08</w:t>
      </w:r>
      <w:r>
        <w:rPr>
          <w:rFonts w:ascii="仿宋_GB2312" w:eastAsia="仿宋_GB2312" w:hint="eastAsia"/>
          <w:sz w:val="32"/>
          <w:szCs w:val="32"/>
        </w:rPr>
        <w:t>（款）</w:t>
      </w:r>
      <w:r>
        <w:rPr>
          <w:rFonts w:ascii="仿宋_GB2312" w:eastAsia="仿宋_GB2312"/>
          <w:sz w:val="32"/>
          <w:szCs w:val="32"/>
        </w:rPr>
        <w:t>99</w:t>
      </w:r>
      <w:r>
        <w:rPr>
          <w:rFonts w:ascii="仿宋_GB2312" w:eastAsia="仿宋_GB2312" w:hint="eastAsia"/>
          <w:sz w:val="32"/>
          <w:szCs w:val="32"/>
        </w:rPr>
        <w:t>（项）：指其他支持中小企业发展和管理支出。</w:t>
      </w:r>
      <w:r>
        <w:rPr>
          <w:rFonts w:ascii="仿宋_GB2312" w:eastAsia="仿宋_GB2312"/>
          <w:sz w:val="32"/>
          <w:szCs w:val="32"/>
        </w:rPr>
        <w:t>221</w:t>
      </w:r>
      <w:r>
        <w:rPr>
          <w:rFonts w:ascii="仿宋_GB2312" w:eastAsia="仿宋_GB2312" w:hint="eastAsia"/>
          <w:sz w:val="32"/>
          <w:szCs w:val="32"/>
        </w:rPr>
        <w:t>（类）</w:t>
      </w:r>
      <w:r>
        <w:rPr>
          <w:rFonts w:ascii="仿宋_GB2312" w:eastAsia="仿宋_GB2312"/>
          <w:sz w:val="32"/>
          <w:szCs w:val="32"/>
        </w:rPr>
        <w:t>02</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（项）：指住房公积金。</w:t>
      </w:r>
    </w:p>
    <w:p w:rsidR="00E63B22" w:rsidRDefault="00E63B22">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E63B22" w:rsidRDefault="00E63B22">
      <w:pPr>
        <w:spacing w:line="560" w:lineRule="exact"/>
        <w:ind w:firstLineChars="200" w:firstLine="640"/>
        <w:rPr>
          <w:rFonts w:ascii="仿宋_GB2312" w:eastAsia="仿宋_GB2312" w:hAnsi="Calibri"/>
          <w:sz w:val="32"/>
          <w:szCs w:val="32"/>
          <w:lang w:val="en-GB"/>
        </w:rPr>
      </w:pPr>
    </w:p>
    <w:p w:rsidR="00E63B22" w:rsidRDefault="00E63B22">
      <w:pPr>
        <w:spacing w:line="560" w:lineRule="exact"/>
        <w:ind w:firstLine="627"/>
        <w:jc w:val="center"/>
        <w:rPr>
          <w:rFonts w:ascii="黑体" w:eastAsia="黑体" w:hAnsi="黑体"/>
          <w:sz w:val="32"/>
          <w:szCs w:val="32"/>
        </w:rPr>
      </w:pPr>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部门决算报表（见附表）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一、报表封面</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二、《收入支出决算总表》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三、《收入决算表》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四、《支出决算表》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五、《收入支出决算表》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六、《项目收入支出决算表》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七、《行政事业类项目收入支出决算表》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八、《基本建设类项目收入支出决算表》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九、《支出决算明细表》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十、《基本支出决算明细表》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十一、《项目支出决算明细表》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十二、《财政专户管理资金收入支出决算表》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十三、《财政拨款收入支出决算总表》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十四、《一般公共预算财政拨款收入支出决算表》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十五、《一般公共预算财政拨款支出决算明细表》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十六、《一般公共预算财政拨款基本支出决算明细表》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十七、《一般公共预算财政拨款项目支出决算明细表》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十八、《政府性基金预算财政拨款收入支出决算表》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十九、《政府性基金预算财政拨款支出决算明细表》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二十、《政府性基金预算财政拨款基本支出决算明细表》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二十一、《政府性基金预算财政拨款项目支出决算明细表》</w:t>
      </w:r>
      <w:bookmarkStart w:id="0" w:name="_GoBack"/>
      <w:bookmarkEnd w:id="0"/>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二十二、《资产负债简表》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二十三、《资产情况表》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二十四、《国有资产收益征缴情况表》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二十五、《基本数字表》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二十六、《机构人员情况表》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二十七、《非税收入征缴情况表》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二十八、《部门决算相关信息统计表》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二十九、《政府采购情况表》</w:t>
      </w:r>
    </w:p>
    <w:p w:rsidR="00E63B22" w:rsidRDefault="00E63B22">
      <w:pPr>
        <w:spacing w:line="560" w:lineRule="exact"/>
        <w:ind w:firstLineChars="200" w:firstLine="640"/>
        <w:rPr>
          <w:rFonts w:ascii="仿宋_GB2312" w:eastAsia="仿宋_GB2312"/>
          <w:sz w:val="32"/>
          <w:szCs w:val="32"/>
        </w:rPr>
      </w:pPr>
      <w:r>
        <w:rPr>
          <w:rFonts w:ascii="仿宋_GB2312" w:eastAsia="仿宋_GB2312" w:hint="eastAsia"/>
          <w:sz w:val="32"/>
          <w:szCs w:val="32"/>
        </w:rPr>
        <w:t>三十、《</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E63B22" w:rsidRDefault="00E63B22">
      <w:pPr>
        <w:spacing w:line="560" w:lineRule="exact"/>
        <w:ind w:firstLineChars="100" w:firstLine="280"/>
        <w:rPr>
          <w:rFonts w:ascii="黑体" w:eastAsia="黑体"/>
          <w:sz w:val="28"/>
          <w:szCs w:val="28"/>
        </w:rPr>
      </w:pPr>
    </w:p>
    <w:p w:rsidR="00E63B22" w:rsidRDefault="00E63B22">
      <w:pPr>
        <w:spacing w:line="560" w:lineRule="exact"/>
        <w:ind w:firstLineChars="100" w:firstLine="280"/>
        <w:rPr>
          <w:rFonts w:ascii="黑体" w:eastAsia="黑体"/>
          <w:sz w:val="28"/>
          <w:szCs w:val="28"/>
        </w:rPr>
      </w:pPr>
    </w:p>
    <w:p w:rsidR="00E63B22" w:rsidRDefault="00E63B22">
      <w:pPr>
        <w:spacing w:line="560" w:lineRule="exact"/>
        <w:ind w:firstLineChars="100" w:firstLine="280"/>
        <w:rPr>
          <w:rFonts w:ascii="黑体" w:eastAsia="黑体"/>
          <w:sz w:val="28"/>
          <w:szCs w:val="28"/>
        </w:rPr>
      </w:pPr>
    </w:p>
    <w:p w:rsidR="00E63B22" w:rsidRDefault="00E63B22">
      <w:pPr>
        <w:spacing w:line="560" w:lineRule="exact"/>
      </w:pPr>
    </w:p>
    <w:sectPr w:rsidR="00E63B22" w:rsidSect="00E01CDA">
      <w:headerReference w:type="even" r:id="rId7"/>
      <w:headerReference w:type="default" r:id="rId8"/>
      <w:footerReference w:type="even" r:id="rId9"/>
      <w:footerReference w:type="default" r:id="rId10"/>
      <w:headerReference w:type="first" r:id="rId11"/>
      <w:footerReference w:type="first" r:id="rId12"/>
      <w:pgSz w:w="11906" w:h="16838"/>
      <w:pgMar w:top="2098" w:right="1474" w:bottom="1985" w:left="1588" w:header="851" w:footer="992" w:gutter="0"/>
      <w:cols w:space="425"/>
      <w:docGrid w:type="lines" w:linePitch="435"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3B22" w:rsidRDefault="00E63B22" w:rsidP="00E01CDA">
      <w:r>
        <w:separator/>
      </w:r>
    </w:p>
  </w:endnote>
  <w:endnote w:type="continuationSeparator" w:id="0">
    <w:p w:rsidR="00E63B22" w:rsidRDefault="00E63B22" w:rsidP="00E01C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altName w:val="宋体"/>
    <w:panose1 w:val="00000000000000000000"/>
    <w:charset w:val="86"/>
    <w:family w:val="auto"/>
    <w:notTrueType/>
    <w:pitch w:val="default"/>
    <w:sig w:usb0="00000287" w:usb1="080E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B22" w:rsidRDefault="00E63B2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63B22" w:rsidRDefault="00E63B22">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B22" w:rsidRDefault="00E63B22">
    <w:pPr>
      <w:pStyle w:val="Footer"/>
      <w:framePr w:w="827" w:wrap="around" w:vAnchor="text" w:hAnchor="margin" w:xAlign="outside" w:y="1"/>
      <w:rPr>
        <w:rStyle w:val="PageNumber"/>
      </w:rPr>
    </w:pPr>
    <w:r>
      <w:rPr>
        <w:rStyle w:val="PageNumber"/>
      </w:rPr>
      <w:t>—</w:t>
    </w:r>
    <w:r>
      <w:rPr>
        <w:rStyle w:val="PageNumber"/>
        <w:sz w:val="28"/>
        <w:szCs w:val="28"/>
      </w:rPr>
      <w:fldChar w:fldCharType="begin"/>
    </w:r>
    <w:r>
      <w:rPr>
        <w:rStyle w:val="PageNumber"/>
        <w:sz w:val="28"/>
        <w:szCs w:val="28"/>
      </w:rPr>
      <w:instrText xml:space="preserve">PAGE  </w:instrText>
    </w:r>
    <w:r>
      <w:rPr>
        <w:rStyle w:val="PageNumber"/>
        <w:sz w:val="28"/>
        <w:szCs w:val="28"/>
      </w:rPr>
      <w:fldChar w:fldCharType="separate"/>
    </w:r>
    <w:r>
      <w:rPr>
        <w:rStyle w:val="PageNumber"/>
        <w:noProof/>
        <w:sz w:val="28"/>
        <w:szCs w:val="28"/>
      </w:rPr>
      <w:t>12</w:t>
    </w:r>
    <w:r>
      <w:rPr>
        <w:rStyle w:val="PageNumber"/>
        <w:sz w:val="28"/>
        <w:szCs w:val="28"/>
      </w:rPr>
      <w:fldChar w:fldCharType="end"/>
    </w:r>
    <w:r>
      <w:rPr>
        <w:rStyle w:val="PageNumber"/>
      </w:rPr>
      <w:t>—</w:t>
    </w:r>
  </w:p>
  <w:p w:rsidR="00E63B22" w:rsidRDefault="00E63B22">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B22" w:rsidRDefault="00E63B2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3B22" w:rsidRDefault="00E63B22" w:rsidP="00E01CDA">
      <w:r>
        <w:separator/>
      </w:r>
    </w:p>
  </w:footnote>
  <w:footnote w:type="continuationSeparator" w:id="0">
    <w:p w:rsidR="00E63B22" w:rsidRDefault="00E63B22" w:rsidP="00E01C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B22" w:rsidRDefault="00E63B2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B22" w:rsidRDefault="00E63B22" w:rsidP="007C3C3D">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B22" w:rsidRDefault="00E63B2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60AB15"/>
    <w:multiLevelType w:val="singleLevel"/>
    <w:tmpl w:val="5A60AB15"/>
    <w:lvl w:ilvl="0">
      <w:start w:val="1"/>
      <w:numFmt w:val="chineseCounting"/>
      <w:suff w:val="nothing"/>
      <w:lvlText w:val="%1、"/>
      <w:lvlJc w:val="left"/>
      <w:rPr>
        <w:rFonts w:cs="Times New Roman"/>
      </w:rPr>
    </w:lvl>
  </w:abstractNum>
  <w:abstractNum w:abstractNumId="1">
    <w:nsid w:val="5BAF4CEA"/>
    <w:multiLevelType w:val="singleLevel"/>
    <w:tmpl w:val="5BAF4CEA"/>
    <w:lvl w:ilvl="0">
      <w:start w:val="3"/>
      <w:numFmt w:val="chineseCounting"/>
      <w:suff w:val="nothing"/>
      <w:lvlText w:val="（%1）"/>
      <w:lvlJc w:val="left"/>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BB5"/>
    <w:rsid w:val="00007E4F"/>
    <w:rsid w:val="00020E9B"/>
    <w:rsid w:val="00043EF9"/>
    <w:rsid w:val="000476B4"/>
    <w:rsid w:val="000553F6"/>
    <w:rsid w:val="000769B7"/>
    <w:rsid w:val="00083C20"/>
    <w:rsid w:val="00087E42"/>
    <w:rsid w:val="000A6172"/>
    <w:rsid w:val="000B6920"/>
    <w:rsid w:val="000C4944"/>
    <w:rsid w:val="000C7EF2"/>
    <w:rsid w:val="00104962"/>
    <w:rsid w:val="00114AE9"/>
    <w:rsid w:val="00147047"/>
    <w:rsid w:val="00152DED"/>
    <w:rsid w:val="00193603"/>
    <w:rsid w:val="00193B02"/>
    <w:rsid w:val="001A2B8A"/>
    <w:rsid w:val="001A3799"/>
    <w:rsid w:val="001B3A20"/>
    <w:rsid w:val="001E60C6"/>
    <w:rsid w:val="001E7B99"/>
    <w:rsid w:val="001F07E3"/>
    <w:rsid w:val="0021708D"/>
    <w:rsid w:val="00234FEA"/>
    <w:rsid w:val="00237228"/>
    <w:rsid w:val="00251C72"/>
    <w:rsid w:val="0025542F"/>
    <w:rsid w:val="00286FE6"/>
    <w:rsid w:val="0029365D"/>
    <w:rsid w:val="002B1EDB"/>
    <w:rsid w:val="002B5C0E"/>
    <w:rsid w:val="002C1F56"/>
    <w:rsid w:val="002E7873"/>
    <w:rsid w:val="003049D2"/>
    <w:rsid w:val="00307D2B"/>
    <w:rsid w:val="00313761"/>
    <w:rsid w:val="00320F34"/>
    <w:rsid w:val="003246AE"/>
    <w:rsid w:val="0032577F"/>
    <w:rsid w:val="00332C38"/>
    <w:rsid w:val="00360708"/>
    <w:rsid w:val="0036140A"/>
    <w:rsid w:val="00370C99"/>
    <w:rsid w:val="00376061"/>
    <w:rsid w:val="003C04D8"/>
    <w:rsid w:val="003D5B79"/>
    <w:rsid w:val="004047FE"/>
    <w:rsid w:val="004178D7"/>
    <w:rsid w:val="00427CCF"/>
    <w:rsid w:val="00473A91"/>
    <w:rsid w:val="0051736F"/>
    <w:rsid w:val="00535FF9"/>
    <w:rsid w:val="00543D9B"/>
    <w:rsid w:val="005636B5"/>
    <w:rsid w:val="00593FA9"/>
    <w:rsid w:val="005A0237"/>
    <w:rsid w:val="005A28BB"/>
    <w:rsid w:val="005C5424"/>
    <w:rsid w:val="005D0C21"/>
    <w:rsid w:val="005E7220"/>
    <w:rsid w:val="0060130A"/>
    <w:rsid w:val="00601D58"/>
    <w:rsid w:val="0060283F"/>
    <w:rsid w:val="006070B4"/>
    <w:rsid w:val="00616A37"/>
    <w:rsid w:val="00642BB5"/>
    <w:rsid w:val="00662E6F"/>
    <w:rsid w:val="00665B0B"/>
    <w:rsid w:val="00690149"/>
    <w:rsid w:val="006B5102"/>
    <w:rsid w:val="006B5814"/>
    <w:rsid w:val="006C3DE9"/>
    <w:rsid w:val="006D26A7"/>
    <w:rsid w:val="006E03F1"/>
    <w:rsid w:val="006E051B"/>
    <w:rsid w:val="006E3025"/>
    <w:rsid w:val="00700464"/>
    <w:rsid w:val="00736361"/>
    <w:rsid w:val="00746DEA"/>
    <w:rsid w:val="007526B6"/>
    <w:rsid w:val="00772535"/>
    <w:rsid w:val="007744B5"/>
    <w:rsid w:val="007A174C"/>
    <w:rsid w:val="007B00C0"/>
    <w:rsid w:val="007B2D54"/>
    <w:rsid w:val="007C1B4A"/>
    <w:rsid w:val="007C3C3D"/>
    <w:rsid w:val="007E3EC5"/>
    <w:rsid w:val="007F3804"/>
    <w:rsid w:val="00815340"/>
    <w:rsid w:val="00830448"/>
    <w:rsid w:val="0083423C"/>
    <w:rsid w:val="00856404"/>
    <w:rsid w:val="00875CBB"/>
    <w:rsid w:val="00884BBB"/>
    <w:rsid w:val="008B1F63"/>
    <w:rsid w:val="008B2BAA"/>
    <w:rsid w:val="008B79EA"/>
    <w:rsid w:val="008B7F38"/>
    <w:rsid w:val="008C4CBC"/>
    <w:rsid w:val="008E1834"/>
    <w:rsid w:val="00905604"/>
    <w:rsid w:val="00927558"/>
    <w:rsid w:val="00960FB1"/>
    <w:rsid w:val="00987359"/>
    <w:rsid w:val="009912D9"/>
    <w:rsid w:val="009E5CE6"/>
    <w:rsid w:val="009E7976"/>
    <w:rsid w:val="009F635E"/>
    <w:rsid w:val="00A061A2"/>
    <w:rsid w:val="00A12E7F"/>
    <w:rsid w:val="00A14E18"/>
    <w:rsid w:val="00A44348"/>
    <w:rsid w:val="00A56000"/>
    <w:rsid w:val="00A66FF8"/>
    <w:rsid w:val="00A779A2"/>
    <w:rsid w:val="00A8390A"/>
    <w:rsid w:val="00A93C88"/>
    <w:rsid w:val="00AA2424"/>
    <w:rsid w:val="00AA3F76"/>
    <w:rsid w:val="00AD310F"/>
    <w:rsid w:val="00AD7AD4"/>
    <w:rsid w:val="00AF650D"/>
    <w:rsid w:val="00B24B78"/>
    <w:rsid w:val="00B3182B"/>
    <w:rsid w:val="00B51792"/>
    <w:rsid w:val="00B84336"/>
    <w:rsid w:val="00B8741D"/>
    <w:rsid w:val="00B9397C"/>
    <w:rsid w:val="00BF59AC"/>
    <w:rsid w:val="00BF6C1F"/>
    <w:rsid w:val="00C07B17"/>
    <w:rsid w:val="00C155C5"/>
    <w:rsid w:val="00C1600C"/>
    <w:rsid w:val="00C27DA4"/>
    <w:rsid w:val="00C672A3"/>
    <w:rsid w:val="00C74180"/>
    <w:rsid w:val="00C81D69"/>
    <w:rsid w:val="00C82DA0"/>
    <w:rsid w:val="00C83F83"/>
    <w:rsid w:val="00C97F21"/>
    <w:rsid w:val="00CE1897"/>
    <w:rsid w:val="00CE426C"/>
    <w:rsid w:val="00CF2BC0"/>
    <w:rsid w:val="00D14D6F"/>
    <w:rsid w:val="00D204CC"/>
    <w:rsid w:val="00D46184"/>
    <w:rsid w:val="00D608AD"/>
    <w:rsid w:val="00D61B4C"/>
    <w:rsid w:val="00D971E7"/>
    <w:rsid w:val="00DD5895"/>
    <w:rsid w:val="00DE4E0D"/>
    <w:rsid w:val="00E01CDA"/>
    <w:rsid w:val="00E04A05"/>
    <w:rsid w:val="00E04DBA"/>
    <w:rsid w:val="00E12F70"/>
    <w:rsid w:val="00E37895"/>
    <w:rsid w:val="00E42B83"/>
    <w:rsid w:val="00E63B22"/>
    <w:rsid w:val="00E85794"/>
    <w:rsid w:val="00E91B27"/>
    <w:rsid w:val="00E96BFA"/>
    <w:rsid w:val="00EA0B64"/>
    <w:rsid w:val="00EA1763"/>
    <w:rsid w:val="00EC417F"/>
    <w:rsid w:val="00F045B7"/>
    <w:rsid w:val="00F07709"/>
    <w:rsid w:val="00FA4235"/>
    <w:rsid w:val="00FD0AB0"/>
    <w:rsid w:val="00FD5A13"/>
    <w:rsid w:val="012B2027"/>
    <w:rsid w:val="01605F26"/>
    <w:rsid w:val="05087A1C"/>
    <w:rsid w:val="056C54C0"/>
    <w:rsid w:val="079D6077"/>
    <w:rsid w:val="08176CF0"/>
    <w:rsid w:val="08285C6F"/>
    <w:rsid w:val="087C3EF7"/>
    <w:rsid w:val="0BE165A2"/>
    <w:rsid w:val="0C525C28"/>
    <w:rsid w:val="0E1F1EDA"/>
    <w:rsid w:val="0E9D5952"/>
    <w:rsid w:val="0FAA0EB9"/>
    <w:rsid w:val="0FBE0DDC"/>
    <w:rsid w:val="102B33F3"/>
    <w:rsid w:val="107361C7"/>
    <w:rsid w:val="130C0739"/>
    <w:rsid w:val="132C7F49"/>
    <w:rsid w:val="13635124"/>
    <w:rsid w:val="14363DF7"/>
    <w:rsid w:val="14857962"/>
    <w:rsid w:val="14F04D1B"/>
    <w:rsid w:val="15625BB2"/>
    <w:rsid w:val="188C33C5"/>
    <w:rsid w:val="196146D4"/>
    <w:rsid w:val="1A6525DA"/>
    <w:rsid w:val="1BF91D92"/>
    <w:rsid w:val="1E2B253D"/>
    <w:rsid w:val="1E322707"/>
    <w:rsid w:val="21B50E53"/>
    <w:rsid w:val="21BA594D"/>
    <w:rsid w:val="252978B3"/>
    <w:rsid w:val="26CD27ED"/>
    <w:rsid w:val="26D841AE"/>
    <w:rsid w:val="27C37668"/>
    <w:rsid w:val="288A7EBD"/>
    <w:rsid w:val="28BB0427"/>
    <w:rsid w:val="28E02083"/>
    <w:rsid w:val="29AA1EF8"/>
    <w:rsid w:val="2A4C4CB2"/>
    <w:rsid w:val="2C2D5388"/>
    <w:rsid w:val="2E507708"/>
    <w:rsid w:val="2E722309"/>
    <w:rsid w:val="2F5106BC"/>
    <w:rsid w:val="3082230F"/>
    <w:rsid w:val="31225C02"/>
    <w:rsid w:val="323C7A57"/>
    <w:rsid w:val="358E6A98"/>
    <w:rsid w:val="3865678C"/>
    <w:rsid w:val="3959247C"/>
    <w:rsid w:val="398D64BA"/>
    <w:rsid w:val="3A710A2F"/>
    <w:rsid w:val="3C0E61BC"/>
    <w:rsid w:val="3D995A6F"/>
    <w:rsid w:val="3EC42944"/>
    <w:rsid w:val="3F28205D"/>
    <w:rsid w:val="3F5E7F14"/>
    <w:rsid w:val="3F8F470B"/>
    <w:rsid w:val="400E6072"/>
    <w:rsid w:val="40BF513B"/>
    <w:rsid w:val="423A3855"/>
    <w:rsid w:val="44CD5AB5"/>
    <w:rsid w:val="45BC14ED"/>
    <w:rsid w:val="46AD54D1"/>
    <w:rsid w:val="47B82971"/>
    <w:rsid w:val="480C3C76"/>
    <w:rsid w:val="487673EB"/>
    <w:rsid w:val="497A5BE6"/>
    <w:rsid w:val="4A3F471E"/>
    <w:rsid w:val="4A441627"/>
    <w:rsid w:val="4CD23274"/>
    <w:rsid w:val="4DBB739E"/>
    <w:rsid w:val="4DC63BD7"/>
    <w:rsid w:val="4F35741E"/>
    <w:rsid w:val="4F5500A5"/>
    <w:rsid w:val="50D36133"/>
    <w:rsid w:val="510C6C80"/>
    <w:rsid w:val="51725333"/>
    <w:rsid w:val="561B37F7"/>
    <w:rsid w:val="571879CD"/>
    <w:rsid w:val="58AE6535"/>
    <w:rsid w:val="5CB0677B"/>
    <w:rsid w:val="62DB3CEC"/>
    <w:rsid w:val="63FB0C51"/>
    <w:rsid w:val="659F6511"/>
    <w:rsid w:val="67E44F8C"/>
    <w:rsid w:val="69AA51EE"/>
    <w:rsid w:val="6C363DC5"/>
    <w:rsid w:val="6DF16613"/>
    <w:rsid w:val="6ECE67CD"/>
    <w:rsid w:val="6FCB226D"/>
    <w:rsid w:val="72AE1540"/>
    <w:rsid w:val="73112E71"/>
    <w:rsid w:val="75E71F02"/>
    <w:rsid w:val="783C586A"/>
    <w:rsid w:val="78BA1663"/>
    <w:rsid w:val="790C485A"/>
    <w:rsid w:val="798A2E5C"/>
    <w:rsid w:val="7A3E3206"/>
    <w:rsid w:val="7DF6698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CDA"/>
    <w:pPr>
      <w:widowControl w:val="0"/>
      <w:jc w:val="both"/>
    </w:pPr>
    <w:rPr>
      <w:rFonts w:ascii="Times New Roman" w:hAnsi="Times New Roman"/>
      <w:kern w:val="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E01CDA"/>
    <w:rPr>
      <w:rFonts w:ascii="宋体" w:cs="Courier New"/>
      <w:szCs w:val="21"/>
    </w:rPr>
  </w:style>
  <w:style w:type="character" w:customStyle="1" w:styleId="PlainTextChar">
    <w:name w:val="Plain Text Char"/>
    <w:basedOn w:val="DefaultParagraphFont"/>
    <w:link w:val="PlainText"/>
    <w:uiPriority w:val="99"/>
    <w:semiHidden/>
    <w:rsid w:val="00001477"/>
    <w:rPr>
      <w:rFonts w:ascii="宋体" w:hAnsi="Courier New" w:cs="Courier New"/>
      <w:kern w:val="0"/>
      <w:szCs w:val="21"/>
    </w:rPr>
  </w:style>
  <w:style w:type="paragraph" w:styleId="Footer">
    <w:name w:val="footer"/>
    <w:basedOn w:val="Normal"/>
    <w:link w:val="FooterChar"/>
    <w:uiPriority w:val="99"/>
    <w:rsid w:val="00E01CDA"/>
    <w:pPr>
      <w:tabs>
        <w:tab w:val="center" w:pos="4153"/>
        <w:tab w:val="right" w:pos="8306"/>
      </w:tabs>
      <w:snapToGrid w:val="0"/>
      <w:jc w:val="left"/>
    </w:pPr>
    <w:rPr>
      <w:rFonts w:ascii="Calibri" w:hAnsi="Calibri"/>
      <w:kern w:val="2"/>
      <w:sz w:val="18"/>
      <w:szCs w:val="18"/>
    </w:rPr>
  </w:style>
  <w:style w:type="character" w:customStyle="1" w:styleId="FooterChar">
    <w:name w:val="Footer Char"/>
    <w:basedOn w:val="DefaultParagraphFont"/>
    <w:link w:val="Footer"/>
    <w:uiPriority w:val="99"/>
    <w:locked/>
    <w:rsid w:val="00E01CDA"/>
    <w:rPr>
      <w:rFonts w:cs="Times New Roman"/>
      <w:sz w:val="18"/>
      <w:szCs w:val="18"/>
    </w:rPr>
  </w:style>
  <w:style w:type="paragraph" w:styleId="Header">
    <w:name w:val="header"/>
    <w:basedOn w:val="Normal"/>
    <w:link w:val="HeaderChar"/>
    <w:uiPriority w:val="99"/>
    <w:rsid w:val="00E01CDA"/>
    <w:pPr>
      <w:pBdr>
        <w:bottom w:val="single" w:sz="6" w:space="1" w:color="auto"/>
      </w:pBdr>
      <w:tabs>
        <w:tab w:val="center" w:pos="4153"/>
        <w:tab w:val="right" w:pos="8306"/>
      </w:tabs>
      <w:snapToGrid w:val="0"/>
      <w:jc w:val="center"/>
    </w:pPr>
    <w:rPr>
      <w:rFonts w:ascii="Calibri" w:hAnsi="Calibri"/>
      <w:kern w:val="2"/>
      <w:sz w:val="18"/>
      <w:szCs w:val="18"/>
    </w:rPr>
  </w:style>
  <w:style w:type="character" w:customStyle="1" w:styleId="HeaderChar">
    <w:name w:val="Header Char"/>
    <w:basedOn w:val="DefaultParagraphFont"/>
    <w:link w:val="Header"/>
    <w:uiPriority w:val="99"/>
    <w:locked/>
    <w:rsid w:val="00E01CDA"/>
    <w:rPr>
      <w:rFonts w:cs="Times New Roman"/>
      <w:sz w:val="18"/>
      <w:szCs w:val="18"/>
    </w:rPr>
  </w:style>
  <w:style w:type="character" w:styleId="PageNumber">
    <w:name w:val="page number"/>
    <w:basedOn w:val="DefaultParagraphFont"/>
    <w:uiPriority w:val="99"/>
    <w:rsid w:val="00E01CDA"/>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TotalTime>
  <Pages>16</Pages>
  <Words>1084</Words>
  <Characters>6182</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subject/>
  <dc:creator>董志强</dc:creator>
  <cp:keywords/>
  <dc:description/>
  <cp:lastModifiedBy>微软用户</cp:lastModifiedBy>
  <cp:revision>168</cp:revision>
  <cp:lastPrinted>2018-05-24T15:04:00Z</cp:lastPrinted>
  <dcterms:created xsi:type="dcterms:W3CDTF">2018-05-22T04:33:00Z</dcterms:created>
  <dcterms:modified xsi:type="dcterms:W3CDTF">2019-01-03T18:55:00Z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