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仿宋_GBK" w:cs="Times New Roman"/>
          <w:b/>
          <w:bCs/>
          <w:spacing w:val="-100"/>
          <w:kern w:val="2"/>
          <w:sz w:val="32"/>
          <w:szCs w:val="32"/>
          <w:lang w:val="en-US" w:eastAsia="zh-CN" w:bidi="ar-SA"/>
        </w:rPr>
        <w:pict>
          <v:shape id="AutoShape 2" o:spid="_x0000_s1026" o:spt="136" type="#_x0000_t136" style="position:absolute;left:0pt;margin-left:64.25pt;margin-top:85.25pt;height:45.35pt;width:474.75pt;mso-position-horizontal-relative:page;mso-position-vertical-relative:page;mso-wrap-distance-bottom:0pt;mso-wrap-distance-top:0pt;z-index:251663360;mso-width-relative:page;mso-height-relative:page;" fillcolor="#FF3300" filled="t" stroked="t" coordsize="21600,21600" adj="10800">
            <v:path/>
            <v:fill on="t" color2="#FFFFFF" focussize="0,0"/>
            <v:stroke color="#FF3300"/>
            <v:imagedata o:title=""/>
            <o:lock v:ext="edit" aspectratio="f"/>
            <v:textpath on="t" fitshape="t" fitpath="t" trim="t" xscale="f" string="塔什库尔干塔吉克自治县第五次全国经济普查领导小组办公室" style="font-family:方正小标宋简体;font-size:20pt;v-text-align:center;"/>
            <w10:wrap type="topAndBottom"/>
          </v:shape>
        </w:pict>
      </w:r>
      <w:r>
        <w:rPr>
          <w:rFonts w:hint="default" w:ascii="Times New Roman" w:hAnsi="Times New Roman" w:eastAsia="仿宋_GB2312" w:cs="Times New Roman"/>
          <w:b/>
          <w:bCs/>
          <w:kern w:val="2"/>
          <w:sz w:val="15"/>
          <w:szCs w:val="15"/>
          <w:lang w:val="en-US" w:eastAsia="zh-CN" w:bidi="ar-SA"/>
        </w:rPr>
        <w:drawing>
          <wp:anchor distT="0" distB="0" distL="114300" distR="114300" simplePos="0" relativeHeight="251665408" behindDoc="0" locked="0" layoutInCell="1" allowOverlap="1">
            <wp:simplePos x="0" y="0"/>
            <wp:positionH relativeFrom="column">
              <wp:posOffset>-172720</wp:posOffset>
            </wp:positionH>
            <wp:positionV relativeFrom="paragraph">
              <wp:posOffset>895985</wp:posOffset>
            </wp:positionV>
            <wp:extent cx="6120765" cy="63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pic:nvPicPr>
                  <pic:blipFill>
                    <a:blip r:embed="rId4"/>
                    <a:stretch>
                      <a:fillRect/>
                    </a:stretch>
                  </pic:blipFill>
                  <pic:spPr>
                    <a:xfrm>
                      <a:off x="0" y="0"/>
                      <a:ext cx="6120765" cy="6350"/>
                    </a:xfrm>
                    <a:prstGeom prst="rect">
                      <a:avLst/>
                    </a:prstGeom>
                    <a:noFill/>
                    <a:ln>
                      <a:noFill/>
                    </a:ln>
                  </pic:spPr>
                </pic:pic>
              </a:graphicData>
            </a:graphic>
          </wp:anchor>
        </w:drawing>
      </w:r>
      <w:r>
        <w:rPr>
          <w:rFonts w:hint="default" w:ascii="Times New Roman" w:hAnsi="Times New Roman" w:eastAsia="仿宋_GB2312" w:cs="Times New Roman"/>
          <w:b/>
          <w:bCs/>
          <w:kern w:val="2"/>
          <w:sz w:val="15"/>
          <w:szCs w:val="15"/>
          <w:lang w:val="en-US" w:eastAsia="zh-CN" w:bidi="ar-SA"/>
        </w:rPr>
        <w:drawing>
          <wp:anchor distT="0" distB="0" distL="114300" distR="114300" simplePos="0" relativeHeight="251664384" behindDoc="0" locked="0" layoutInCell="1" allowOverlap="1">
            <wp:simplePos x="0" y="0"/>
            <wp:positionH relativeFrom="column">
              <wp:posOffset>-123825</wp:posOffset>
            </wp:positionH>
            <wp:positionV relativeFrom="paragraph">
              <wp:posOffset>815340</wp:posOffset>
            </wp:positionV>
            <wp:extent cx="6120765" cy="42545"/>
            <wp:effectExtent l="0" t="0" r="13335" b="14605"/>
            <wp:wrapNone/>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referRelativeResize="0"/>
                  </pic:nvPicPr>
                  <pic:blipFill>
                    <a:blip r:embed="rId4"/>
                    <a:stretch>
                      <a:fillRect/>
                    </a:stretch>
                  </pic:blipFill>
                  <pic:spPr>
                    <a:xfrm>
                      <a:off x="0" y="0"/>
                      <a:ext cx="6120765" cy="4254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塔什库尔干县第五次全国经济普查绘图阶段</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普查区、普查小区划分及建筑物标绘工作报告</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default" w:ascii="Times New Roman" w:hAnsi="Times New Roman" w:eastAsia="方正仿宋简体" w:cs="Times New Roman"/>
          <w:i w:val="0"/>
          <w:caps w:val="0"/>
          <w:color w:val="333333"/>
          <w:spacing w:val="12"/>
          <w:sz w:val="32"/>
          <w:szCs w:val="32"/>
          <w:shd w:val="clear" w:fill="FFFFFF"/>
        </w:rPr>
      </w:pPr>
      <w:r>
        <w:rPr>
          <w:rFonts w:hint="default" w:ascii="Times New Roman" w:hAnsi="Times New Roman" w:eastAsia="方正仿宋简体" w:cs="Times New Roman"/>
          <w:i w:val="0"/>
          <w:caps w:val="0"/>
          <w:color w:val="333333"/>
          <w:spacing w:val="12"/>
          <w:sz w:val="32"/>
          <w:szCs w:val="32"/>
          <w:shd w:val="clear" w:fill="FFFFFF"/>
        </w:rPr>
        <w:t>为稳步推进第五次</w:t>
      </w:r>
      <w:r>
        <w:rPr>
          <w:rFonts w:hint="default" w:ascii="Times New Roman" w:hAnsi="Times New Roman" w:eastAsia="方正仿宋简体" w:cs="Times New Roman"/>
          <w:i w:val="0"/>
          <w:caps w:val="0"/>
          <w:color w:val="333333"/>
          <w:spacing w:val="12"/>
          <w:sz w:val="32"/>
          <w:szCs w:val="32"/>
          <w:shd w:val="clear" w:fill="FFFFFF"/>
          <w:lang w:val="en-US" w:eastAsia="zh-CN"/>
        </w:rPr>
        <w:t>全国</w:t>
      </w:r>
      <w:r>
        <w:rPr>
          <w:rFonts w:hint="default" w:ascii="Times New Roman" w:hAnsi="Times New Roman" w:eastAsia="方正仿宋简体" w:cs="Times New Roman"/>
          <w:i w:val="0"/>
          <w:caps w:val="0"/>
          <w:color w:val="333333"/>
          <w:spacing w:val="12"/>
          <w:sz w:val="32"/>
          <w:szCs w:val="32"/>
          <w:shd w:val="clear" w:fill="FFFFFF"/>
        </w:rPr>
        <w:t>经济普查各</w:t>
      </w:r>
      <w:r>
        <w:rPr>
          <w:rFonts w:hint="default" w:ascii="Times New Roman" w:hAnsi="Times New Roman" w:eastAsia="方正仿宋简体" w:cs="Times New Roman"/>
          <w:i w:val="0"/>
          <w:caps w:val="0"/>
          <w:color w:val="333333"/>
          <w:spacing w:val="12"/>
          <w:sz w:val="32"/>
          <w:szCs w:val="32"/>
          <w:shd w:val="clear" w:fill="FFFFFF"/>
          <w:lang w:val="en-US" w:eastAsia="zh-CN"/>
        </w:rPr>
        <w:t>阶段</w:t>
      </w:r>
      <w:r>
        <w:rPr>
          <w:rFonts w:hint="default" w:ascii="Times New Roman" w:hAnsi="Times New Roman" w:eastAsia="方正仿宋简体" w:cs="Times New Roman"/>
          <w:i w:val="0"/>
          <w:caps w:val="0"/>
          <w:color w:val="333333"/>
          <w:spacing w:val="12"/>
          <w:sz w:val="32"/>
          <w:szCs w:val="32"/>
          <w:shd w:val="clear" w:fill="FFFFFF"/>
        </w:rPr>
        <w:t>工作顺利进行，</w:t>
      </w:r>
      <w:r>
        <w:rPr>
          <w:rFonts w:hint="default" w:ascii="Times New Roman" w:hAnsi="Times New Roman" w:eastAsia="方正仿宋简体" w:cs="Times New Roman"/>
          <w:i w:val="0"/>
          <w:caps w:val="0"/>
          <w:color w:val="333333"/>
          <w:spacing w:val="12"/>
          <w:sz w:val="32"/>
          <w:szCs w:val="32"/>
          <w:shd w:val="clear" w:fill="FFFFFF"/>
          <w:lang w:val="en-US" w:eastAsia="zh-CN"/>
        </w:rPr>
        <w:t>塔什库尔干县</w:t>
      </w:r>
      <w:r>
        <w:rPr>
          <w:rFonts w:hint="default" w:ascii="Times New Roman" w:hAnsi="Times New Roman" w:eastAsia="方正仿宋简体" w:cs="Times New Roman"/>
          <w:i w:val="0"/>
          <w:caps w:val="0"/>
          <w:color w:val="333333"/>
          <w:spacing w:val="12"/>
          <w:sz w:val="32"/>
          <w:szCs w:val="32"/>
          <w:shd w:val="clear" w:fill="FFFFFF"/>
        </w:rPr>
        <w:t>第五次全国经济普查领导小组积极响应国家、自治区、</w:t>
      </w:r>
      <w:r>
        <w:rPr>
          <w:rFonts w:hint="default" w:ascii="Times New Roman" w:hAnsi="Times New Roman" w:eastAsia="方正仿宋简体" w:cs="Times New Roman"/>
          <w:i w:val="0"/>
          <w:caps w:val="0"/>
          <w:color w:val="333333"/>
          <w:spacing w:val="12"/>
          <w:sz w:val="32"/>
          <w:szCs w:val="32"/>
          <w:shd w:val="clear" w:fill="FFFFFF"/>
          <w:lang w:val="en-US" w:eastAsia="zh-CN"/>
        </w:rPr>
        <w:t>地区</w:t>
      </w:r>
      <w:r>
        <w:rPr>
          <w:rFonts w:hint="default" w:ascii="Times New Roman" w:hAnsi="Times New Roman" w:eastAsia="方正仿宋简体" w:cs="Times New Roman"/>
          <w:i w:val="0"/>
          <w:caps w:val="0"/>
          <w:color w:val="333333"/>
          <w:spacing w:val="12"/>
          <w:sz w:val="32"/>
          <w:szCs w:val="32"/>
          <w:shd w:val="clear" w:fill="FFFFFF"/>
        </w:rPr>
        <w:t>关于第五次经济普查普查区划分及绘图工作的安排部署，扎实做好</w:t>
      </w:r>
      <w:r>
        <w:rPr>
          <w:rFonts w:hint="default" w:ascii="Times New Roman" w:hAnsi="Times New Roman" w:eastAsia="方正仿宋简体" w:cs="Times New Roman"/>
          <w:i w:val="0"/>
          <w:caps w:val="0"/>
          <w:color w:val="333333"/>
          <w:spacing w:val="12"/>
          <w:sz w:val="32"/>
          <w:szCs w:val="32"/>
          <w:shd w:val="clear" w:fill="FFFFFF"/>
          <w:lang w:val="en-US" w:eastAsia="zh-CN"/>
        </w:rPr>
        <w:t>塔什库尔干县</w:t>
      </w:r>
      <w:r>
        <w:rPr>
          <w:rFonts w:hint="default" w:ascii="Times New Roman" w:hAnsi="Times New Roman" w:eastAsia="方正仿宋简体" w:cs="Times New Roman"/>
          <w:i w:val="0"/>
          <w:caps w:val="0"/>
          <w:color w:val="333333"/>
          <w:spacing w:val="12"/>
          <w:sz w:val="32"/>
          <w:szCs w:val="32"/>
          <w:shd w:val="clear" w:fill="FFFFFF"/>
        </w:rPr>
        <w:t>第五次全国经济普查工作，于7月</w:t>
      </w:r>
      <w:r>
        <w:rPr>
          <w:rFonts w:hint="default" w:ascii="Times New Roman" w:hAnsi="Times New Roman" w:eastAsia="方正仿宋简体" w:cs="Times New Roman"/>
          <w:i w:val="0"/>
          <w:caps w:val="0"/>
          <w:color w:val="333333"/>
          <w:spacing w:val="12"/>
          <w:sz w:val="32"/>
          <w:szCs w:val="32"/>
          <w:shd w:val="clear" w:fill="FFFFFF"/>
          <w:lang w:val="en-US" w:eastAsia="zh-CN"/>
        </w:rPr>
        <w:t>24日全面高质量</w:t>
      </w:r>
      <w:r>
        <w:rPr>
          <w:rFonts w:hint="default" w:ascii="Times New Roman" w:hAnsi="Times New Roman" w:eastAsia="方正仿宋简体" w:cs="Times New Roman"/>
          <w:i w:val="0"/>
          <w:caps w:val="0"/>
          <w:color w:val="333333"/>
          <w:spacing w:val="12"/>
          <w:sz w:val="32"/>
          <w:szCs w:val="32"/>
          <w:shd w:val="clear" w:fill="FFFFFF"/>
        </w:rPr>
        <w:t>完成</w:t>
      </w:r>
      <w:r>
        <w:rPr>
          <w:rFonts w:hint="default" w:ascii="Times New Roman" w:hAnsi="Times New Roman" w:eastAsia="方正仿宋简体" w:cs="Times New Roman"/>
          <w:i w:val="0"/>
          <w:caps w:val="0"/>
          <w:color w:val="333333"/>
          <w:spacing w:val="12"/>
          <w:sz w:val="32"/>
          <w:szCs w:val="32"/>
          <w:shd w:val="clear" w:fill="FFFFFF"/>
          <w:lang w:val="en-US" w:eastAsia="zh-CN"/>
        </w:rPr>
        <w:t>塔县</w:t>
      </w:r>
      <w:r>
        <w:rPr>
          <w:rFonts w:hint="default" w:ascii="Times New Roman" w:hAnsi="Times New Roman" w:eastAsia="方正仿宋简体" w:cs="Times New Roman"/>
          <w:i w:val="0"/>
          <w:caps w:val="0"/>
          <w:color w:val="333333"/>
          <w:spacing w:val="12"/>
          <w:sz w:val="32"/>
          <w:szCs w:val="32"/>
          <w:shd w:val="clear" w:fill="FFFFFF"/>
        </w:rPr>
        <w:t>第五次全国经济普查的普查区域划及绘图工作，</w:t>
      </w:r>
      <w:r>
        <w:rPr>
          <w:rFonts w:hint="default" w:ascii="Times New Roman" w:hAnsi="Times New Roman" w:eastAsia="方正仿宋简体" w:cs="Times New Roman"/>
          <w:i w:val="0"/>
          <w:caps w:val="0"/>
          <w:color w:val="333333"/>
          <w:spacing w:val="12"/>
          <w:sz w:val="32"/>
          <w:szCs w:val="32"/>
          <w:shd w:val="clear" w:fill="FFFFFF"/>
          <w:lang w:val="en-US" w:eastAsia="zh-CN"/>
        </w:rPr>
        <w:t>共</w:t>
      </w:r>
      <w:r>
        <w:rPr>
          <w:rFonts w:hint="default" w:ascii="Times New Roman" w:hAnsi="Times New Roman" w:eastAsia="方正仿宋简体" w:cs="Times New Roman"/>
          <w:i w:val="0"/>
          <w:caps w:val="0"/>
          <w:color w:val="333333"/>
          <w:spacing w:val="12"/>
          <w:sz w:val="32"/>
          <w:szCs w:val="32"/>
          <w:shd w:val="clear" w:fill="FFFFFF"/>
        </w:rPr>
        <w:t>划分普查区</w:t>
      </w:r>
      <w:r>
        <w:rPr>
          <w:rFonts w:hint="default" w:ascii="Times New Roman" w:hAnsi="Times New Roman" w:eastAsia="方正仿宋简体" w:cs="Times New Roman"/>
          <w:i w:val="0"/>
          <w:caps w:val="0"/>
          <w:color w:val="333333"/>
          <w:spacing w:val="12"/>
          <w:sz w:val="32"/>
          <w:szCs w:val="32"/>
          <w:shd w:val="clear" w:fill="FFFFFF"/>
          <w:lang w:val="en-US" w:eastAsia="zh-CN"/>
        </w:rPr>
        <w:t>53</w:t>
      </w:r>
      <w:r>
        <w:rPr>
          <w:rFonts w:hint="default" w:ascii="Times New Roman" w:hAnsi="Times New Roman" w:eastAsia="方正仿宋简体" w:cs="Times New Roman"/>
          <w:i w:val="0"/>
          <w:caps w:val="0"/>
          <w:color w:val="333333"/>
          <w:spacing w:val="12"/>
          <w:sz w:val="32"/>
          <w:szCs w:val="32"/>
          <w:shd w:val="clear" w:fill="FFFFFF"/>
        </w:rPr>
        <w:t>个、普查小区</w:t>
      </w:r>
      <w:r>
        <w:rPr>
          <w:rFonts w:hint="default" w:ascii="Times New Roman" w:hAnsi="Times New Roman" w:eastAsia="方正仿宋简体" w:cs="Times New Roman"/>
          <w:i w:val="0"/>
          <w:caps w:val="0"/>
          <w:color w:val="333333"/>
          <w:spacing w:val="12"/>
          <w:sz w:val="32"/>
          <w:szCs w:val="32"/>
          <w:shd w:val="clear" w:fill="FFFFFF"/>
          <w:lang w:val="en-US" w:eastAsia="zh-CN"/>
        </w:rPr>
        <w:t>80</w:t>
      </w:r>
      <w:r>
        <w:rPr>
          <w:rFonts w:hint="default" w:ascii="Times New Roman" w:hAnsi="Times New Roman" w:eastAsia="方正仿宋简体" w:cs="Times New Roman"/>
          <w:i w:val="0"/>
          <w:caps w:val="0"/>
          <w:color w:val="333333"/>
          <w:spacing w:val="12"/>
          <w:sz w:val="32"/>
          <w:szCs w:val="32"/>
          <w:shd w:val="clear" w:fill="FFFFFF"/>
        </w:rPr>
        <w:t>个、建筑物1</w:t>
      </w:r>
      <w:r>
        <w:rPr>
          <w:rFonts w:hint="default" w:ascii="Times New Roman" w:hAnsi="Times New Roman" w:eastAsia="方正仿宋简体" w:cs="Times New Roman"/>
          <w:i w:val="0"/>
          <w:caps w:val="0"/>
          <w:color w:val="333333"/>
          <w:spacing w:val="12"/>
          <w:sz w:val="32"/>
          <w:szCs w:val="32"/>
          <w:shd w:val="clear" w:fill="FFFFFF"/>
          <w:lang w:val="en-US" w:eastAsia="zh-CN"/>
        </w:rPr>
        <w:t>493</w:t>
      </w:r>
      <w:r>
        <w:rPr>
          <w:rFonts w:hint="default" w:ascii="Times New Roman" w:hAnsi="Times New Roman" w:eastAsia="方正仿宋简体" w:cs="Times New Roman"/>
          <w:i w:val="0"/>
          <w:caps w:val="0"/>
          <w:color w:val="333333"/>
          <w:spacing w:val="12"/>
          <w:sz w:val="32"/>
          <w:szCs w:val="32"/>
          <w:shd w:val="clear" w:fill="FFFFFF"/>
        </w:rPr>
        <w:t>个。</w:t>
      </w:r>
    </w:p>
    <w:p>
      <w:pPr>
        <w:pStyle w:val="2"/>
        <w:ind w:left="0" w:leftChars="0" w:firstLine="0" w:firstLineChars="0"/>
        <w:rPr>
          <w:rFonts w:hint="eastAsia" w:eastAsia="方正仿宋简体"/>
          <w:lang w:eastAsia="zh-CN"/>
        </w:rPr>
      </w:pPr>
      <w:r>
        <w:rPr>
          <w:rFonts w:hint="eastAsia" w:eastAsia="方正仿宋简体"/>
          <w:lang w:eastAsia="zh-CN"/>
        </w:rPr>
        <w:drawing>
          <wp:anchor distT="0" distB="0" distL="114300" distR="114300" simplePos="0" relativeHeight="251667456" behindDoc="0" locked="0" layoutInCell="1" allowOverlap="1">
            <wp:simplePos x="0" y="0"/>
            <wp:positionH relativeFrom="column">
              <wp:posOffset>19050</wp:posOffset>
            </wp:positionH>
            <wp:positionV relativeFrom="paragraph">
              <wp:posOffset>113030</wp:posOffset>
            </wp:positionV>
            <wp:extent cx="5760085" cy="3057525"/>
            <wp:effectExtent l="0" t="0" r="12065" b="9525"/>
            <wp:wrapNone/>
            <wp:docPr id="6" name="图片 6" descr="c2a552135415b93bb4314f4aa761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2a552135415b93bb4314f4aa7615b0"/>
                    <pic:cNvPicPr>
                      <a:picLocks noChangeAspect="1"/>
                    </pic:cNvPicPr>
                  </pic:nvPicPr>
                  <pic:blipFill>
                    <a:blip r:embed="rId5"/>
                    <a:stretch>
                      <a:fillRect/>
                    </a:stretch>
                  </pic:blipFill>
                  <pic:spPr>
                    <a:xfrm>
                      <a:off x="0" y="0"/>
                      <a:ext cx="5760085" cy="305752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default" w:ascii="Times New Roman" w:hAnsi="Times New Roman" w:eastAsia="方正黑体简体" w:cs="Times New Roman"/>
          <w:i w:val="0"/>
          <w:caps w:val="0"/>
          <w:color w:val="333333"/>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default" w:ascii="Times New Roman" w:hAnsi="Times New Roman" w:eastAsia="方正黑体简体" w:cs="Times New Roman"/>
          <w:i w:val="0"/>
          <w:caps w:val="0"/>
          <w:color w:val="333333"/>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default" w:ascii="Times New Roman" w:hAnsi="Times New Roman" w:eastAsia="方正黑体简体" w:cs="Times New Roman"/>
          <w:i w:val="0"/>
          <w:caps w:val="0"/>
          <w:color w:val="333333"/>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default" w:ascii="Times New Roman" w:hAnsi="Times New Roman" w:eastAsia="方正黑体简体" w:cs="Times New Roman"/>
          <w:i w:val="0"/>
          <w:caps w:val="0"/>
          <w:color w:val="333333"/>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default" w:ascii="Times New Roman" w:hAnsi="Times New Roman" w:eastAsia="方正黑体简体" w:cs="Times New Roman"/>
          <w:i w:val="0"/>
          <w:caps w:val="0"/>
          <w:color w:val="333333"/>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default" w:ascii="Times New Roman" w:hAnsi="Times New Roman" w:eastAsia="方正黑体简体" w:cs="Times New Roman"/>
          <w:i w:val="0"/>
          <w:caps w:val="0"/>
          <w:color w:val="333333"/>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default" w:ascii="Times New Roman" w:hAnsi="Times New Roman" w:eastAsia="方正黑体简体" w:cs="Times New Roman"/>
          <w:i w:val="0"/>
          <w:caps w:val="0"/>
          <w:color w:val="333333"/>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default" w:ascii="Times New Roman" w:hAnsi="Times New Roman" w:eastAsia="方正黑体简体" w:cs="Times New Roman"/>
          <w:i w:val="0"/>
          <w:caps w:val="0"/>
          <w:color w:val="333333"/>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default" w:ascii="Times New Roman" w:hAnsi="Times New Roman" w:eastAsia="方正黑体简体" w:cs="Times New Roman"/>
          <w:i w:val="0"/>
          <w:caps w:val="0"/>
          <w:color w:val="333333"/>
          <w:spacing w:val="12"/>
          <w:sz w:val="32"/>
          <w:szCs w:val="32"/>
          <w:shd w:val="clear" w:fill="FFFFFF"/>
          <w:lang w:val="en-US" w:eastAsia="zh-CN"/>
        </w:rPr>
      </w:pPr>
      <w:r>
        <w:rPr>
          <w:rFonts w:hint="default" w:ascii="Times New Roman" w:hAnsi="Times New Roman" w:eastAsia="方正黑体简体" w:cs="Times New Roman"/>
          <w:i w:val="0"/>
          <w:caps w:val="0"/>
          <w:color w:val="333333"/>
          <w:spacing w:val="12"/>
          <w:sz w:val="32"/>
          <w:szCs w:val="32"/>
          <w:shd w:val="clear" w:fill="FFFFFF"/>
          <w:lang w:val="en-US" w:eastAsia="zh-CN"/>
        </w:rPr>
        <w:t>一、加强组织领导，强化“两员”队伍建设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91" w:firstLineChars="200"/>
        <w:jc w:val="both"/>
        <w:textAlignment w:val="auto"/>
        <w:rPr>
          <w:rFonts w:hint="default" w:ascii="Times New Roman" w:hAnsi="Times New Roman" w:eastAsia="方正仿宋简体" w:cs="Times New Roman"/>
          <w:i w:val="0"/>
          <w:caps w:val="0"/>
          <w:color w:val="333333"/>
          <w:spacing w:val="12"/>
          <w:sz w:val="32"/>
          <w:szCs w:val="32"/>
          <w:shd w:val="clear" w:fill="FFFFFF"/>
          <w:lang w:val="en-US" w:eastAsia="zh-CN"/>
        </w:rPr>
      </w:pPr>
      <w:r>
        <w:rPr>
          <w:rFonts w:hint="default" w:ascii="Times New Roman" w:hAnsi="Times New Roman" w:eastAsia="方正楷体简体" w:cs="Times New Roman"/>
          <w:b/>
          <w:bCs/>
          <w:i w:val="0"/>
          <w:caps w:val="0"/>
          <w:color w:val="333333"/>
          <w:spacing w:val="12"/>
          <w:sz w:val="32"/>
          <w:szCs w:val="32"/>
          <w:shd w:val="clear" w:fill="FFFFFF"/>
          <w:lang w:val="en-US" w:eastAsia="zh-CN"/>
        </w:rPr>
        <w:t>（一）成立领导小组。</w:t>
      </w:r>
      <w:r>
        <w:rPr>
          <w:rFonts w:hint="default" w:ascii="Times New Roman" w:hAnsi="Times New Roman" w:eastAsia="方正仿宋简体" w:cs="Times New Roman"/>
          <w:b w:val="0"/>
          <w:bCs w:val="0"/>
          <w:i w:val="0"/>
          <w:caps w:val="0"/>
          <w:color w:val="333333"/>
          <w:spacing w:val="12"/>
          <w:sz w:val="32"/>
          <w:szCs w:val="32"/>
          <w:shd w:val="clear" w:fill="FFFFFF"/>
          <w:lang w:val="en-US" w:eastAsia="zh-CN"/>
        </w:rPr>
        <w:t>贯彻落实喀什地区行署《关于做</w:t>
      </w:r>
      <w:r>
        <w:rPr>
          <w:rFonts w:hint="default" w:ascii="Times New Roman" w:hAnsi="Times New Roman" w:eastAsia="方正楷体简体" w:cs="Times New Roman"/>
          <w:b/>
          <w:bCs/>
          <w:i w:val="0"/>
          <w:caps w:val="0"/>
          <w:color w:val="333333"/>
          <w:spacing w:val="12"/>
          <w:sz w:val="32"/>
          <w:szCs w:val="32"/>
          <w:shd w:val="clear" w:fill="FFFFFF"/>
          <w:lang w:val="en-US" w:eastAsia="zh-CN"/>
        </w:rPr>
        <w:drawing>
          <wp:anchor distT="0" distB="0" distL="114300" distR="114300" simplePos="0" relativeHeight="251662336" behindDoc="0" locked="0" layoutInCell="1" allowOverlap="1">
            <wp:simplePos x="0" y="0"/>
            <wp:positionH relativeFrom="column">
              <wp:posOffset>-55245</wp:posOffset>
            </wp:positionH>
            <wp:positionV relativeFrom="page">
              <wp:posOffset>2777490</wp:posOffset>
            </wp:positionV>
            <wp:extent cx="5824220" cy="3672205"/>
            <wp:effectExtent l="0" t="0" r="5080" b="4445"/>
            <wp:wrapTopAndBottom/>
            <wp:docPr id="18" name="图片 18" descr="普查人员管理系统两员信息柱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普查人员管理系统两员信息柱形图"/>
                    <pic:cNvPicPr>
                      <a:picLocks noChangeAspect="1"/>
                    </pic:cNvPicPr>
                  </pic:nvPicPr>
                  <pic:blipFill>
                    <a:blip r:embed="rId6"/>
                    <a:stretch>
                      <a:fillRect/>
                    </a:stretch>
                  </pic:blipFill>
                  <pic:spPr>
                    <a:xfrm>
                      <a:off x="0" y="0"/>
                      <a:ext cx="5824220" cy="3672205"/>
                    </a:xfrm>
                    <a:prstGeom prst="rect">
                      <a:avLst/>
                    </a:prstGeom>
                  </pic:spPr>
                </pic:pic>
              </a:graphicData>
            </a:graphic>
          </wp:anchor>
        </w:drawing>
      </w:r>
      <w:r>
        <w:rPr>
          <w:rFonts w:hint="default" w:ascii="Times New Roman" w:hAnsi="Times New Roman" w:eastAsia="方正仿宋简体" w:cs="Times New Roman"/>
          <w:b w:val="0"/>
          <w:bCs w:val="0"/>
          <w:i w:val="0"/>
          <w:caps w:val="0"/>
          <w:color w:val="333333"/>
          <w:spacing w:val="12"/>
          <w:sz w:val="32"/>
          <w:szCs w:val="32"/>
          <w:shd w:val="clear" w:fill="FFFFFF"/>
          <w:lang w:val="en-US" w:eastAsia="zh-CN"/>
        </w:rPr>
        <w:t>好喀什地区第五次全国经济普查的通知》文件精神，成立由县政府主要领导同志任组长，乡镇人民政府，县委宣传部、政法委、编办，县政府办公室、统计局、发展改革委、民政局、财政局、税务局、市场监督管理局等33个部门任成员的塔什库尔干塔吉克自治县第五次全国经济普查领导小组</w:t>
      </w:r>
      <w:r>
        <w:rPr>
          <w:rFonts w:hint="default" w:ascii="Times New Roman" w:hAnsi="Times New Roman" w:eastAsia="方正仿宋简体" w:cs="Times New Roman"/>
          <w:i w:val="0"/>
          <w:caps w:val="0"/>
          <w:color w:val="333333"/>
          <w:spacing w:val="12"/>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91" w:firstLineChars="200"/>
        <w:jc w:val="both"/>
        <w:textAlignment w:val="auto"/>
        <w:rPr>
          <w:rFonts w:hint="default" w:ascii="Times New Roman" w:hAnsi="Times New Roman" w:eastAsia="方正仿宋简体" w:cs="Times New Roman"/>
          <w:i w:val="0"/>
          <w:caps w:val="0"/>
          <w:color w:val="333333"/>
          <w:spacing w:val="12"/>
          <w:sz w:val="32"/>
          <w:szCs w:val="32"/>
          <w:shd w:val="clear" w:fill="FFFFFF"/>
          <w:lang w:val="en-US" w:eastAsia="zh-CN"/>
        </w:rPr>
      </w:pPr>
      <w:r>
        <w:rPr>
          <w:rFonts w:hint="default" w:ascii="Times New Roman" w:hAnsi="Times New Roman" w:eastAsia="方正楷体简体" w:cs="Times New Roman"/>
          <w:b/>
          <w:bCs/>
          <w:i w:val="0"/>
          <w:caps w:val="0"/>
          <w:color w:val="333333"/>
          <w:spacing w:val="12"/>
          <w:sz w:val="32"/>
          <w:szCs w:val="32"/>
          <w:shd w:val="clear" w:fill="FFFFFF"/>
          <w:lang w:val="en-US" w:eastAsia="zh-CN"/>
        </w:rPr>
        <w:t>（二）选优配强“两员”。</w:t>
      </w:r>
      <w:r>
        <w:rPr>
          <w:rFonts w:hint="default" w:ascii="Times New Roman" w:hAnsi="Times New Roman" w:eastAsia="方正仿宋简体" w:cs="Times New Roman"/>
          <w:i w:val="0"/>
          <w:caps w:val="0"/>
          <w:color w:val="333333"/>
          <w:spacing w:val="12"/>
          <w:sz w:val="32"/>
          <w:szCs w:val="32"/>
          <w:shd w:val="clear" w:fill="FFFFFF"/>
          <w:lang w:val="en-US" w:eastAsia="zh-CN"/>
        </w:rPr>
        <w:t>为确保五经普各阶段工作顺利开展，根据《普查指导员和普查员选聘及管理工作细则》要求，在5至10名普查员配备一名普查指导员的基础上，结合我县实际，共选聘“两员”77名，其中：普查指导员20名（县级8人、乡镇12人）、普查员57名（村、社区57人），现已将“两员”电子证件发送至地区经普办，统一上报自治区进行“两员”制证环节。</w:t>
      </w:r>
    </w:p>
    <w:p>
      <w:pPr>
        <w:keepNext w:val="0"/>
        <w:keepLines w:val="0"/>
        <w:pageBreakBefore w:val="0"/>
        <w:widowControl w:val="0"/>
        <w:kinsoku/>
        <w:wordWrap/>
        <w:overflowPunct/>
        <w:topLinePunct w:val="0"/>
        <w:autoSpaceDE/>
        <w:autoSpaceDN/>
        <w:bidi w:val="0"/>
        <w:adjustRightInd w:val="0"/>
        <w:snapToGrid w:val="0"/>
        <w:spacing w:line="560" w:lineRule="exact"/>
        <w:ind w:firstLine="691" w:firstLineChars="200"/>
        <w:jc w:val="both"/>
        <w:textAlignment w:val="auto"/>
        <w:rPr>
          <w:rFonts w:hint="default" w:ascii="Times New Roman" w:hAnsi="Times New Roman" w:eastAsia="方正仿宋简体" w:cs="Times New Roman"/>
          <w:i w:val="0"/>
          <w:caps w:val="0"/>
          <w:color w:val="333333"/>
          <w:spacing w:val="12"/>
          <w:sz w:val="32"/>
          <w:szCs w:val="32"/>
          <w:shd w:val="clear" w:fill="FFFFFF"/>
        </w:rPr>
      </w:pPr>
      <w:r>
        <w:rPr>
          <w:rFonts w:hint="default" w:ascii="Times New Roman" w:hAnsi="Times New Roman" w:eastAsia="方正楷体简体" w:cs="Times New Roman"/>
          <w:b/>
          <w:bCs/>
          <w:i w:val="0"/>
          <w:caps w:val="0"/>
          <w:color w:val="333333"/>
          <w:spacing w:val="12"/>
          <w:sz w:val="32"/>
          <w:szCs w:val="32"/>
          <w:shd w:val="clear" w:fill="FFFFFF"/>
          <w:lang w:val="en-US" w:eastAsia="zh-CN"/>
        </w:rPr>
        <w:t>（三）强化人员培训。</w:t>
      </w:r>
      <w:r>
        <w:rPr>
          <w:rFonts w:hint="default" w:ascii="Times New Roman" w:hAnsi="Times New Roman" w:eastAsia="方正仿宋简体" w:cs="Times New Roman"/>
          <w:b/>
          <w:bCs/>
          <w:i w:val="0"/>
          <w:caps w:val="0"/>
          <w:color w:val="333333"/>
          <w:spacing w:val="12"/>
          <w:sz w:val="32"/>
          <w:szCs w:val="32"/>
          <w:shd w:val="clear" w:fill="FFFFFF"/>
          <w:lang w:val="en-US" w:eastAsia="zh-CN"/>
        </w:rPr>
        <w:t>一是</w:t>
      </w:r>
      <w:r>
        <w:rPr>
          <w:rFonts w:hint="default" w:ascii="Times New Roman" w:hAnsi="Times New Roman" w:eastAsia="方正仿宋简体" w:cs="Times New Roman"/>
          <w:i w:val="0"/>
          <w:caps w:val="0"/>
          <w:color w:val="333333"/>
          <w:spacing w:val="12"/>
          <w:sz w:val="32"/>
          <w:szCs w:val="32"/>
          <w:shd w:val="clear" w:fill="FFFFFF"/>
        </w:rPr>
        <w:t>安排业务骨干</w:t>
      </w:r>
      <w:r>
        <w:rPr>
          <w:rFonts w:hint="default" w:ascii="Times New Roman" w:hAnsi="Times New Roman" w:eastAsia="方正仿宋简体" w:cs="Times New Roman"/>
          <w:i w:val="0"/>
          <w:caps w:val="0"/>
          <w:color w:val="333333"/>
          <w:spacing w:val="12"/>
          <w:sz w:val="32"/>
          <w:szCs w:val="32"/>
          <w:shd w:val="clear" w:fill="FFFFFF"/>
          <w:lang w:val="en-US" w:eastAsia="zh-CN"/>
        </w:rPr>
        <w:t>于7月10日至7月11日</w:t>
      </w:r>
      <w:r>
        <w:rPr>
          <w:rFonts w:hint="default" w:ascii="Times New Roman" w:hAnsi="Times New Roman" w:eastAsia="方正仿宋简体" w:cs="Times New Roman"/>
          <w:i w:val="0"/>
          <w:caps w:val="0"/>
          <w:color w:val="333333"/>
          <w:spacing w:val="12"/>
          <w:sz w:val="32"/>
          <w:szCs w:val="32"/>
          <w:shd w:val="clear" w:fill="FFFFFF"/>
        </w:rPr>
        <w:t>前往昌吉州参加“自治区第五次全国经济普查普查人员管理和普查区划分及绘图工作培训班”，</w:t>
      </w:r>
      <w:r>
        <w:rPr>
          <w:rFonts w:hint="default" w:ascii="Times New Roman" w:hAnsi="Times New Roman" w:eastAsia="方正仿宋简体" w:cs="Times New Roman"/>
          <w:i w:val="0"/>
          <w:caps w:val="0"/>
          <w:color w:val="333333"/>
          <w:spacing w:val="12"/>
          <w:sz w:val="32"/>
          <w:szCs w:val="32"/>
          <w:shd w:val="clear" w:fill="FFFFFF"/>
          <w:lang w:val="en-US" w:eastAsia="zh-CN"/>
        </w:rPr>
        <w:t>二是县级五经普办于7月15日举办“塔什库尔干县第五次全国经济普查</w:t>
      </w:r>
      <w:r>
        <w:rPr>
          <w:rFonts w:hint="default" w:ascii="Times New Roman" w:hAnsi="Times New Roman" w:eastAsia="方正仿宋简体" w:cs="Times New Roman"/>
          <w:i w:val="0"/>
          <w:caps w:val="0"/>
          <w:color w:val="333333"/>
          <w:spacing w:val="12"/>
          <w:sz w:val="32"/>
          <w:szCs w:val="32"/>
          <w:shd w:val="clear" w:fill="FFFFFF"/>
        </w:rPr>
        <w:t>普查区划分及绘图</w:t>
      </w:r>
      <w:r>
        <w:rPr>
          <w:rFonts w:hint="default" w:ascii="Times New Roman" w:hAnsi="Times New Roman" w:eastAsia="方正仿宋简体" w:cs="Times New Roman"/>
          <w:i w:val="0"/>
          <w:caps w:val="0"/>
          <w:color w:val="333333"/>
          <w:spacing w:val="12"/>
          <w:sz w:val="32"/>
          <w:szCs w:val="32"/>
          <w:shd w:val="clear" w:fill="FFFFFF"/>
          <w:lang w:val="en-US" w:eastAsia="zh-CN"/>
        </w:rPr>
        <w:t>培训班”，</w:t>
      </w:r>
      <w:r>
        <w:rPr>
          <w:rFonts w:hint="default" w:ascii="Times New Roman" w:hAnsi="Times New Roman" w:eastAsia="方正仿宋简体" w:cs="Times New Roman"/>
          <w:i w:val="0"/>
          <w:caps w:val="0"/>
          <w:color w:val="333333"/>
          <w:spacing w:val="12"/>
          <w:sz w:val="32"/>
          <w:szCs w:val="32"/>
          <w:shd w:val="clear" w:fill="FFFFFF"/>
        </w:rPr>
        <w:t>对</w:t>
      </w:r>
      <w:r>
        <w:rPr>
          <w:rFonts w:hint="default" w:ascii="Times New Roman" w:hAnsi="Times New Roman" w:eastAsia="方正仿宋简体" w:cs="Times New Roman"/>
          <w:i w:val="0"/>
          <w:caps w:val="0"/>
          <w:color w:val="333333"/>
          <w:spacing w:val="12"/>
          <w:sz w:val="32"/>
          <w:szCs w:val="32"/>
          <w:shd w:val="clear" w:fill="FFFFFF"/>
          <w:lang w:val="en-US" w:eastAsia="zh-CN"/>
        </w:rPr>
        <w:t>产业园区、各乡（镇）五经普工作负责人、县五经普办工作人员共43人</w:t>
      </w:r>
      <w:r>
        <w:rPr>
          <w:rFonts w:hint="default" w:ascii="Times New Roman" w:hAnsi="Times New Roman" w:eastAsia="方正仿宋简体" w:cs="Times New Roman"/>
          <w:i w:val="0"/>
          <w:caps w:val="0"/>
          <w:color w:val="333333"/>
          <w:spacing w:val="12"/>
          <w:sz w:val="32"/>
          <w:szCs w:val="32"/>
          <w:shd w:val="clear" w:fill="FFFFFF"/>
        </w:rPr>
        <w:t>开展集中培训，就绘图工作相关要求、时间安排、普查区划分各项内容及绘图系统操作流程、建筑物标绘与普查区、普查小区划分操作进行了详细讲解。</w:t>
      </w: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default" w:ascii="Times New Roman" w:hAnsi="Times New Roman" w:eastAsia="方正黑体简体" w:cs="Times New Roman"/>
          <w:i w:val="0"/>
          <w:caps w:val="0"/>
          <w:color w:val="333333"/>
          <w:spacing w:val="12"/>
          <w:sz w:val="32"/>
          <w:szCs w:val="32"/>
          <w:shd w:val="clear" w:fill="FFFFFF"/>
          <w:lang w:val="en-US" w:eastAsia="zh-CN"/>
        </w:rPr>
      </w:pPr>
      <w:r>
        <w:rPr>
          <w:rFonts w:hint="default" w:ascii="Times New Roman" w:hAnsi="Times New Roman" w:eastAsia="方正黑体简体" w:cs="Times New Roman"/>
          <w:i w:val="0"/>
          <w:caps w:val="0"/>
          <w:color w:val="333333"/>
          <w:spacing w:val="12"/>
          <w:sz w:val="32"/>
          <w:szCs w:val="32"/>
          <w:shd w:val="clear" w:fill="FFFFFF"/>
          <w:lang w:val="en-US" w:eastAsia="zh-CN"/>
        </w:rPr>
        <w:t>二、立足塔县实际，完成绘图各阶段工作</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-27940</wp:posOffset>
            </wp:positionH>
            <wp:positionV relativeFrom="paragraph">
              <wp:posOffset>2584450</wp:posOffset>
            </wp:positionV>
            <wp:extent cx="5971540" cy="3411855"/>
            <wp:effectExtent l="0" t="0" r="10160" b="1714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lum bright="6000"/>
                    </a:blip>
                    <a:stretch>
                      <a:fillRect/>
                    </a:stretch>
                  </pic:blipFill>
                  <pic:spPr>
                    <a:xfrm>
                      <a:off x="0" y="0"/>
                      <a:ext cx="5971540" cy="3411855"/>
                    </a:xfrm>
                    <a:prstGeom prst="rect">
                      <a:avLst/>
                    </a:prstGeom>
                    <a:noFill/>
                    <a:ln>
                      <a:noFill/>
                    </a:ln>
                  </pic:spPr>
                </pic:pic>
              </a:graphicData>
            </a:graphic>
          </wp:anchor>
        </w:drawing>
      </w:r>
      <w:r>
        <w:rPr>
          <w:rFonts w:hint="default" w:ascii="Times New Roman" w:hAnsi="Times New Roman" w:eastAsia="方正仿宋简体" w:cs="Times New Roman"/>
          <w:b w:val="0"/>
          <w:bCs w:val="0"/>
          <w:i w:val="0"/>
          <w:caps w:val="0"/>
          <w:color w:val="333333"/>
          <w:spacing w:val="12"/>
          <w:sz w:val="32"/>
          <w:szCs w:val="32"/>
          <w:shd w:val="clear" w:fill="FFFFFF"/>
          <w:lang w:val="en-US" w:eastAsia="zh-CN"/>
        </w:rPr>
        <w:t>普查区域划分及绘图有助于摸清普查对象地域分布、合理安排普查任务、规划清查路线，是实现“地毯式”普查的关键所在。县五经普办8名干部实行包联“一个乡镇＋一个社区”的模式进行工作，在区域划分过程中，坚持核实电子地图与实际情况相结合，实地前往存在问题的村（社区）勘察边界，核实复杂地域的变化，确保区域划分成果“不重不漏、界限清晰、归属唯一、责任明确”。</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91" w:firstLineChars="200"/>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r>
        <w:rPr>
          <w:rFonts w:hint="default" w:ascii="Times New Roman" w:hAnsi="Times New Roman" w:eastAsia="方正楷体简体" w:cs="Times New Roman"/>
          <w:b/>
          <w:bCs/>
          <w:i w:val="0"/>
          <w:caps w:val="0"/>
          <w:color w:val="333333"/>
          <w:spacing w:val="12"/>
          <w:sz w:val="32"/>
          <w:szCs w:val="32"/>
          <w:shd w:val="clear" w:fill="FFFFFF"/>
          <w:lang w:val="en-US" w:eastAsia="zh-CN"/>
        </w:rPr>
        <w:t>县级边界调整情况。</w:t>
      </w:r>
      <w:r>
        <w:rPr>
          <w:rFonts w:hint="default" w:ascii="Times New Roman" w:hAnsi="Times New Roman" w:eastAsia="方正仿宋简体" w:cs="Times New Roman"/>
          <w:b w:val="0"/>
          <w:bCs w:val="0"/>
          <w:i w:val="0"/>
          <w:caps w:val="0"/>
          <w:color w:val="333333"/>
          <w:spacing w:val="12"/>
          <w:sz w:val="32"/>
          <w:szCs w:val="32"/>
          <w:shd w:val="clear" w:fill="FFFFFF"/>
          <w:lang w:val="en-US" w:eastAsia="zh-CN"/>
        </w:rPr>
        <w:t>国务院经普办在标绘系统加载融合了“七人普”县界底图，我县边界增加了塔县飞地园区，和地区对接提供了塔县飞地园区用地手续，由喀什市“飞”给塔县，行政区划分</w:t>
      </w:r>
      <w:r>
        <w:rPr>
          <w:rFonts w:hint="eastAsia" w:ascii="Times New Roman" w:hAnsi="Times New Roman" w:eastAsia="方正仿宋简体" w:cs="Times New Roman"/>
          <w:b w:val="0"/>
          <w:bCs w:val="0"/>
          <w:i w:val="0"/>
          <w:caps w:val="0"/>
          <w:color w:val="333333"/>
          <w:spacing w:val="12"/>
          <w:sz w:val="32"/>
          <w:szCs w:val="32"/>
          <w:shd w:val="clear" w:fill="FFFFFF"/>
          <w:lang w:val="en-US" w:eastAsia="zh-CN"/>
        </w:rPr>
        <w:t>在飞地园区的</w:t>
      </w:r>
      <w:r>
        <w:rPr>
          <w:rFonts w:hint="default" w:ascii="Times New Roman" w:hAnsi="Times New Roman" w:eastAsia="方正仿宋简体" w:cs="Times New Roman"/>
          <w:b w:val="0"/>
          <w:bCs w:val="0"/>
          <w:i w:val="0"/>
          <w:caps w:val="0"/>
          <w:color w:val="333333"/>
          <w:spacing w:val="12"/>
          <w:sz w:val="32"/>
          <w:szCs w:val="32"/>
          <w:shd w:val="clear" w:fill="FFFFFF"/>
          <w:lang w:val="en-US" w:eastAsia="zh-CN"/>
        </w:rPr>
        <w:t>管辖单位县人民政府所在社区（喀什尕勒社区）。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r>
        <w:rPr>
          <w:rFonts w:hint="default" w:ascii="Times New Roman" w:hAnsi="Times New Roman" w:eastAsia="方正仿宋简体" w:cs="Times New Roman"/>
          <w:b w:val="0"/>
          <w:bCs w:val="0"/>
          <w:i w:val="0"/>
          <w:caps w:val="0"/>
          <w:color w:val="333333"/>
          <w:spacing w:val="12"/>
          <w:sz w:val="32"/>
          <w:szCs w:val="32"/>
          <w:shd w:val="clear" w:fill="FFFFFF"/>
          <w:lang w:val="en-US" w:eastAsia="zh-CN"/>
        </w:rPr>
        <w:drawing>
          <wp:anchor distT="0" distB="0" distL="114300" distR="114300" simplePos="0" relativeHeight="251668480" behindDoc="0" locked="0" layoutInCell="1" allowOverlap="1">
            <wp:simplePos x="0" y="0"/>
            <wp:positionH relativeFrom="column">
              <wp:posOffset>-635</wp:posOffset>
            </wp:positionH>
            <wp:positionV relativeFrom="page">
              <wp:posOffset>2787015</wp:posOffset>
            </wp:positionV>
            <wp:extent cx="5958205" cy="3426460"/>
            <wp:effectExtent l="0" t="0" r="4445" b="2540"/>
            <wp:wrapNone/>
            <wp:docPr id="2" name="图片 2" descr="2305fd935a78db0155227f74939c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305fd935a78db0155227f74939c15d"/>
                    <pic:cNvPicPr>
                      <a:picLocks noChangeAspect="1"/>
                    </pic:cNvPicPr>
                  </pic:nvPicPr>
                  <pic:blipFill>
                    <a:blip r:embed="rId8"/>
                    <a:srcRect l="1305" t="2628" r="845"/>
                    <a:stretch>
                      <a:fillRect/>
                    </a:stretch>
                  </pic:blipFill>
                  <pic:spPr>
                    <a:xfrm>
                      <a:off x="0" y="0"/>
                      <a:ext cx="5958205" cy="342646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91" w:firstLineChars="200"/>
        <w:jc w:val="both"/>
        <w:textAlignment w:val="auto"/>
        <w:rPr>
          <w:rFonts w:hint="default" w:ascii="Times New Roman" w:hAnsi="Times New Roman" w:eastAsia="方正楷体简体" w:cs="Times New Roman"/>
          <w:b/>
          <w:bCs/>
          <w:i w:val="0"/>
          <w:caps w:val="0"/>
          <w:color w:val="333333"/>
          <w:spacing w:val="12"/>
          <w:sz w:val="32"/>
          <w:szCs w:val="32"/>
          <w:shd w:val="clear" w:fill="FFFFFF"/>
          <w:lang w:val="en-US" w:eastAsia="zh-CN"/>
        </w:rPr>
      </w:pPr>
      <w:r>
        <w:rPr>
          <w:rFonts w:hint="default" w:ascii="Times New Roman" w:hAnsi="Times New Roman" w:eastAsia="方正楷体简体" w:cs="Times New Roman"/>
          <w:b/>
          <w:bCs/>
          <w:i w:val="0"/>
          <w:caps w:val="0"/>
          <w:color w:val="333333"/>
          <w:spacing w:val="12"/>
          <w:sz w:val="32"/>
          <w:szCs w:val="32"/>
          <w:shd w:val="clear" w:fill="FFFFFF"/>
          <w:lang w:val="en-US" w:eastAsia="zh-CN"/>
        </w:rPr>
        <w:t>普查区划分53个。</w:t>
      </w:r>
      <w:r>
        <w:rPr>
          <w:rFonts w:hint="default" w:ascii="Times New Roman" w:hAnsi="Times New Roman" w:eastAsia="方正仿宋简体" w:cs="Times New Roman"/>
          <w:b w:val="0"/>
          <w:bCs w:val="0"/>
          <w:i w:val="0"/>
          <w:caps w:val="0"/>
          <w:color w:val="333333"/>
          <w:spacing w:val="12"/>
          <w:sz w:val="32"/>
          <w:szCs w:val="32"/>
          <w:shd w:val="clear" w:fill="FFFFFF"/>
          <w:lang w:val="en-US" w:eastAsia="zh-CN"/>
        </w:rPr>
        <w:t>由普查员确认普查区边界，对于边界交汇处、辖区区域发生变化的地方，由相邻普查区工作人员共同认定，最终做到普查区与实际地理位置相符、“不重不漏”，完整覆盖塔什库尔干县地域。截至7月24日，已完成普查区划分53个，其中塔什库尔干镇6个、塔吉克阿巴提镇5个、塔什库尔干乡7个、塔合曼乡4个、科克亚尔柯尔克孜族乡2个、提孜那甫乡3个、达布达尔乡5个、马尔洋乡4个、瓦恰乡5个、班迪尔乡4个、库科西鲁格乡4个、大同乡4个。</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楷体简体" w:cs="Times New Roman"/>
          <w:b w:val="0"/>
          <w:bCs w:val="0"/>
          <w:i w:val="0"/>
          <w:caps w:val="0"/>
          <w:color w:val="333333"/>
          <w:spacing w:val="12"/>
          <w:sz w:val="22"/>
          <w:szCs w:val="22"/>
          <w:shd w:val="clear" w:fill="FFFFFF"/>
          <w:lang w:val="en-US" w:eastAsia="zh-CN"/>
        </w:rPr>
      </w:pPr>
      <w:r>
        <w:rPr>
          <w:rFonts w:hint="default" w:ascii="Times New Roman" w:hAnsi="Times New Roman" w:eastAsia="方正楷体简体" w:cs="Times New Roman"/>
          <w:b/>
          <w:bCs/>
          <w:i w:val="0"/>
          <w:caps w:val="0"/>
          <w:color w:val="333333"/>
          <w:spacing w:val="12"/>
          <w:sz w:val="22"/>
          <w:szCs w:val="22"/>
          <w:shd w:val="clear" w:fill="FFFFFF"/>
          <w:lang w:val="en-US" w:eastAsia="zh-CN"/>
        </w:rPr>
        <w:drawing>
          <wp:anchor distT="0" distB="0" distL="114300" distR="114300" simplePos="0" relativeHeight="251660288" behindDoc="0" locked="0" layoutInCell="1" allowOverlap="1">
            <wp:simplePos x="0" y="0"/>
            <wp:positionH relativeFrom="column">
              <wp:posOffset>13970</wp:posOffset>
            </wp:positionH>
            <wp:positionV relativeFrom="paragraph">
              <wp:posOffset>-76200</wp:posOffset>
            </wp:positionV>
            <wp:extent cx="5765800" cy="2016760"/>
            <wp:effectExtent l="0" t="0" r="0" b="0"/>
            <wp:wrapNone/>
            <wp:docPr id="7" name="图片 7" descr="普查区上报数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普查区上报数量"/>
                    <pic:cNvPicPr>
                      <a:picLocks noChangeAspect="1"/>
                    </pic:cNvPicPr>
                  </pic:nvPicPr>
                  <pic:blipFill>
                    <a:blip r:embed="rId9"/>
                    <a:srcRect t="7540"/>
                    <a:stretch>
                      <a:fillRect/>
                    </a:stretch>
                  </pic:blipFill>
                  <pic:spPr>
                    <a:xfrm>
                      <a:off x="0" y="0"/>
                      <a:ext cx="5765800" cy="201676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楷体简体" w:cs="Times New Roman"/>
          <w:b w:val="0"/>
          <w:bCs w:val="0"/>
          <w:i w:val="0"/>
          <w:caps w:val="0"/>
          <w:color w:val="333333"/>
          <w:spacing w:val="12"/>
          <w:sz w:val="22"/>
          <w:szCs w:val="2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楷体简体" w:cs="Times New Roman"/>
          <w:b w:val="0"/>
          <w:bCs w:val="0"/>
          <w:i w:val="0"/>
          <w:caps w:val="0"/>
          <w:color w:val="333333"/>
          <w:spacing w:val="12"/>
          <w:sz w:val="22"/>
          <w:szCs w:val="2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楷体简体" w:cs="Times New Roman"/>
          <w:b w:val="0"/>
          <w:bCs w:val="0"/>
          <w:i w:val="0"/>
          <w:caps w:val="0"/>
          <w:color w:val="333333"/>
          <w:spacing w:val="12"/>
          <w:sz w:val="22"/>
          <w:szCs w:val="2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楷体简体" w:cs="Times New Roman"/>
          <w:b w:val="0"/>
          <w:bCs w:val="0"/>
          <w:i w:val="0"/>
          <w:caps w:val="0"/>
          <w:color w:val="333333"/>
          <w:spacing w:val="12"/>
          <w:sz w:val="22"/>
          <w:szCs w:val="2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楷体简体" w:cs="Times New Roman"/>
          <w:b w:val="0"/>
          <w:bCs w:val="0"/>
          <w:i w:val="0"/>
          <w:caps w:val="0"/>
          <w:color w:val="333333"/>
          <w:spacing w:val="12"/>
          <w:sz w:val="22"/>
          <w:szCs w:val="2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91" w:firstLineChars="200"/>
        <w:jc w:val="both"/>
        <w:textAlignment w:val="auto"/>
        <w:rPr>
          <w:rFonts w:hint="default" w:ascii="Times New Roman" w:hAnsi="Times New Roman" w:eastAsia="方正楷体简体" w:cs="Times New Roman"/>
          <w:b w:val="0"/>
          <w:bCs w:val="0"/>
          <w:i w:val="0"/>
          <w:caps w:val="0"/>
          <w:color w:val="333333"/>
          <w:spacing w:val="12"/>
          <w:sz w:val="32"/>
          <w:szCs w:val="32"/>
          <w:shd w:val="clear" w:fill="FFFFFF"/>
          <w:lang w:val="en-US" w:eastAsia="zh-CN"/>
        </w:rPr>
      </w:pPr>
      <w:r>
        <w:rPr>
          <w:rFonts w:hint="default" w:ascii="Times New Roman" w:hAnsi="Times New Roman" w:eastAsia="方正楷体简体" w:cs="Times New Roman"/>
          <w:b/>
          <w:bCs/>
          <w:i w:val="0"/>
          <w:caps w:val="0"/>
          <w:color w:val="333333"/>
          <w:spacing w:val="12"/>
          <w:sz w:val="32"/>
          <w:szCs w:val="32"/>
          <w:shd w:val="clear" w:fill="FFFFFF"/>
          <w:lang w:val="en-US" w:eastAsia="zh-CN"/>
        </w:rPr>
        <w:t>普查小区划分80个。</w:t>
      </w:r>
      <w:r>
        <w:rPr>
          <w:rFonts w:hint="default" w:ascii="Times New Roman" w:hAnsi="Times New Roman" w:eastAsia="方正仿宋简体" w:cs="Times New Roman"/>
          <w:b w:val="0"/>
          <w:bCs w:val="0"/>
          <w:i w:val="0"/>
          <w:caps w:val="0"/>
          <w:color w:val="333333"/>
          <w:spacing w:val="12"/>
          <w:sz w:val="32"/>
          <w:szCs w:val="32"/>
          <w:shd w:val="clear" w:fill="FFFFFF"/>
          <w:lang w:val="en-US" w:eastAsia="zh-CN"/>
        </w:rPr>
        <w:t>普查人员按照所标注建筑物数量和普查对象实际分布情况，将普查区进行拆分为多个普查小区，且普查小区完整覆盖整个普查区。截至7月24日，我县已全面完成普查小区划分工作，共划分普查小区80个，其中：塔什库尔干镇20个、塔吉克阿巴提镇6个、塔什库尔干乡11个、塔合曼乡5个、科克亚尔柯尔克孜族乡2个、提孜那甫乡3个、达布达尔乡6个、马尔洋乡5个、瓦恰乡6个、班迪尔乡7个、库科西鲁格乡4个、大同乡5个。</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楷体简体" w:cs="Times New Roman"/>
          <w:b w:val="0"/>
          <w:bCs w:val="0"/>
          <w:i w:val="0"/>
          <w:caps w:val="0"/>
          <w:color w:val="333333"/>
          <w:spacing w:val="12"/>
          <w:sz w:val="32"/>
          <w:szCs w:val="32"/>
          <w:shd w:val="clear" w:fill="FFFFFF"/>
          <w:lang w:val="en-US" w:eastAsia="zh-CN"/>
        </w:rPr>
      </w:pPr>
      <w:r>
        <w:rPr>
          <w:rFonts w:hint="default" w:ascii="Times New Roman" w:hAnsi="Times New Roman" w:eastAsia="方正楷体简体" w:cs="Times New Roman"/>
          <w:b/>
          <w:bCs/>
          <w:i w:val="0"/>
          <w:caps w:val="0"/>
          <w:color w:val="333333"/>
          <w:spacing w:val="12"/>
          <w:sz w:val="32"/>
          <w:szCs w:val="32"/>
          <w:shd w:val="clear" w:fill="FFFFFF"/>
          <w:lang w:val="en-US" w:eastAsia="zh-CN"/>
        </w:rPr>
        <w:drawing>
          <wp:anchor distT="0" distB="0" distL="114300" distR="114300" simplePos="0" relativeHeight="251666432" behindDoc="0" locked="0" layoutInCell="1" allowOverlap="1">
            <wp:simplePos x="0" y="0"/>
            <wp:positionH relativeFrom="column">
              <wp:posOffset>-3175</wp:posOffset>
            </wp:positionH>
            <wp:positionV relativeFrom="paragraph">
              <wp:posOffset>111125</wp:posOffset>
            </wp:positionV>
            <wp:extent cx="5899785" cy="2669540"/>
            <wp:effectExtent l="0" t="0" r="5715" b="16510"/>
            <wp:wrapTopAndBottom/>
            <wp:docPr id="19" name="图片 19" descr="普查小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普查小区"/>
                    <pic:cNvPicPr>
                      <a:picLocks noChangeAspect="1"/>
                    </pic:cNvPicPr>
                  </pic:nvPicPr>
                  <pic:blipFill>
                    <a:blip r:embed="rId10"/>
                    <a:stretch>
                      <a:fillRect/>
                    </a:stretch>
                  </pic:blipFill>
                  <pic:spPr>
                    <a:xfrm>
                      <a:off x="0" y="0"/>
                      <a:ext cx="5899785" cy="2669540"/>
                    </a:xfrm>
                    <a:prstGeom prst="rect">
                      <a:avLst/>
                    </a:prstGeom>
                  </pic:spPr>
                </pic:pic>
              </a:graphicData>
            </a:graphic>
          </wp:anchor>
        </w:drawing>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91" w:firstLineChars="200"/>
        <w:jc w:val="both"/>
        <w:textAlignment w:val="auto"/>
        <w:rPr>
          <w:rFonts w:hint="default" w:ascii="Times New Roman" w:hAnsi="Times New Roman" w:eastAsia="方正楷体简体" w:cs="Times New Roman"/>
          <w:b/>
          <w:bCs/>
          <w:i w:val="0"/>
          <w:caps w:val="0"/>
          <w:color w:val="333333"/>
          <w:spacing w:val="12"/>
          <w:sz w:val="32"/>
          <w:szCs w:val="32"/>
          <w:shd w:val="clear" w:fill="FFFFFF"/>
          <w:lang w:val="en-US" w:eastAsia="zh-CN"/>
        </w:rPr>
      </w:pPr>
      <w:r>
        <w:rPr>
          <w:rFonts w:hint="default" w:ascii="Times New Roman" w:hAnsi="Times New Roman" w:eastAsia="方正楷体简体" w:cs="Times New Roman"/>
          <w:b/>
          <w:bCs/>
          <w:i w:val="0"/>
          <w:caps w:val="0"/>
          <w:color w:val="333333"/>
          <w:spacing w:val="12"/>
          <w:sz w:val="32"/>
          <w:szCs w:val="32"/>
          <w:shd w:val="clear" w:fill="FFFFFF"/>
          <w:lang w:val="en-US" w:eastAsia="zh-CN"/>
        </w:rPr>
        <w:t>建筑物标绘1493个。</w:t>
      </w:r>
      <w:r>
        <w:rPr>
          <w:rFonts w:hint="default" w:ascii="Times New Roman" w:hAnsi="Times New Roman" w:eastAsia="方正仿宋简体" w:cs="Times New Roman"/>
          <w:b w:val="0"/>
          <w:bCs w:val="0"/>
          <w:i w:val="0"/>
          <w:caps w:val="0"/>
          <w:color w:val="333333"/>
          <w:spacing w:val="12"/>
          <w:sz w:val="32"/>
          <w:szCs w:val="32"/>
          <w:shd w:val="clear" w:fill="FFFFFF"/>
          <w:lang w:val="en-US" w:eastAsia="zh-CN"/>
        </w:rPr>
        <w:t>建筑物的标注以“应标尽标”“按实标注”为基本要求，写明建筑物的详细地址、详细名称，由各村、社区普查人员查漏补缺、普查办公室干部实地查验后在系统完成上报。截至7月24日，已完成建筑物标绘1493个，其中塔什库尔干镇372个、塔吉克阿巴提镇152个、塔什库尔干乡201个、塔合曼乡107个、科克亚尔柯尔克孜族乡55个、提孜那甫乡128个、达布达尔乡71个、马尔洋乡42个、瓦恰乡58个、班迪尔乡93个、库科西鲁格乡138个、大同乡76个。</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楷体简体" w:cs="Times New Roman"/>
          <w:b w:val="0"/>
          <w:bCs w:val="0"/>
          <w:i w:val="0"/>
          <w:caps w:val="0"/>
          <w:color w:val="333333"/>
          <w:spacing w:val="12"/>
          <w:sz w:val="22"/>
          <w:szCs w:val="22"/>
          <w:shd w:val="clear" w:fill="FFFFFF"/>
          <w:lang w:val="en-US" w:eastAsia="zh-CN"/>
        </w:rPr>
      </w:pPr>
      <w:r>
        <w:rPr>
          <w:rFonts w:hint="default" w:ascii="Times New Roman" w:hAnsi="Times New Roman" w:eastAsia="方正楷体简体" w:cs="Times New Roman"/>
          <w:b/>
          <w:bCs/>
          <w:i w:val="0"/>
          <w:caps w:val="0"/>
          <w:color w:val="333333"/>
          <w:spacing w:val="12"/>
          <w:sz w:val="22"/>
          <w:szCs w:val="22"/>
          <w:shd w:val="clear" w:fill="FFFFFF"/>
          <w:lang w:val="en-US" w:eastAsia="zh-CN"/>
        </w:rPr>
        <w:drawing>
          <wp:anchor distT="0" distB="0" distL="114300" distR="114300" simplePos="0" relativeHeight="251669504" behindDoc="0" locked="0" layoutInCell="1" allowOverlap="1">
            <wp:simplePos x="0" y="0"/>
            <wp:positionH relativeFrom="column">
              <wp:posOffset>19050</wp:posOffset>
            </wp:positionH>
            <wp:positionV relativeFrom="paragraph">
              <wp:posOffset>3211195</wp:posOffset>
            </wp:positionV>
            <wp:extent cx="5895975" cy="2825750"/>
            <wp:effectExtent l="0" t="0" r="0" b="0"/>
            <wp:wrapTopAndBottom/>
            <wp:docPr id="13" name="图片 13" descr="建筑物上报数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建筑物上报数量1"/>
                    <pic:cNvPicPr>
                      <a:picLocks noChangeAspect="1"/>
                    </pic:cNvPicPr>
                  </pic:nvPicPr>
                  <pic:blipFill>
                    <a:blip r:embed="rId11"/>
                    <a:srcRect l="7112" t="8909" r="2378" b="7085"/>
                    <a:stretch>
                      <a:fillRect/>
                    </a:stretch>
                  </pic:blipFill>
                  <pic:spPr>
                    <a:xfrm>
                      <a:off x="0" y="0"/>
                      <a:ext cx="5895975" cy="2825750"/>
                    </a:xfrm>
                    <a:prstGeom prst="rect">
                      <a:avLst/>
                    </a:prstGeom>
                  </pic:spPr>
                </pic:pic>
              </a:graphicData>
            </a:graphic>
          </wp:anchor>
        </w:drawing>
      </w:r>
      <w:r>
        <w:rPr>
          <w:rFonts w:hint="default" w:ascii="Times New Roman" w:hAnsi="Times New Roman" w:eastAsia="方正楷体简体" w:cs="Times New Roman"/>
          <w:b w:val="0"/>
          <w:bCs w:val="0"/>
          <w:i w:val="0"/>
          <w:caps w:val="0"/>
          <w:color w:val="333333"/>
          <w:spacing w:val="12"/>
          <w:sz w:val="22"/>
          <w:szCs w:val="22"/>
          <w:shd w:val="clear" w:fill="FFFFFF"/>
          <w:lang w:val="en-US" w:eastAsia="zh-CN"/>
        </w:rPr>
        <w:drawing>
          <wp:anchor distT="0" distB="0" distL="114300" distR="114300" simplePos="0" relativeHeight="251661312" behindDoc="0" locked="0" layoutInCell="1" allowOverlap="1">
            <wp:simplePos x="0" y="0"/>
            <wp:positionH relativeFrom="column">
              <wp:posOffset>8890</wp:posOffset>
            </wp:positionH>
            <wp:positionV relativeFrom="paragraph">
              <wp:posOffset>46990</wp:posOffset>
            </wp:positionV>
            <wp:extent cx="5839460" cy="2642235"/>
            <wp:effectExtent l="0" t="0" r="0" b="0"/>
            <wp:wrapTopAndBottom/>
            <wp:docPr id="12" name="图片 12" descr="建筑物类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建筑物类型1"/>
                    <pic:cNvPicPr>
                      <a:picLocks noChangeAspect="1"/>
                    </pic:cNvPicPr>
                  </pic:nvPicPr>
                  <pic:blipFill>
                    <a:blip r:embed="rId12"/>
                    <a:srcRect l="6285" t="9844" r="4382" b="5631"/>
                    <a:stretch>
                      <a:fillRect/>
                    </a:stretch>
                  </pic:blipFill>
                  <pic:spPr>
                    <a:xfrm>
                      <a:off x="0" y="0"/>
                      <a:ext cx="5839460" cy="2642235"/>
                    </a:xfrm>
                    <a:prstGeom prst="rect">
                      <a:avLst/>
                    </a:prstGeom>
                  </pic:spPr>
                </pic:pic>
              </a:graphicData>
            </a:graphic>
          </wp:anchor>
        </w:drawing>
      </w:r>
      <w:r>
        <w:rPr>
          <w:rFonts w:hint="default" w:ascii="Times New Roman" w:hAnsi="Times New Roman" w:eastAsia="方正楷体简体" w:cs="Times New Roman"/>
          <w:b w:val="0"/>
          <w:bCs w:val="0"/>
          <w:i w:val="0"/>
          <w:caps w:val="0"/>
          <w:color w:val="333333"/>
          <w:spacing w:val="12"/>
          <w:sz w:val="22"/>
          <w:szCs w:val="22"/>
          <w:shd w:val="clear" w:fill="FFFFFF"/>
          <w:lang w:val="en-US" w:eastAsia="zh-CN"/>
        </w:rPr>
        <w:t>建筑物类型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楷体简体" w:cs="Times New Roman"/>
          <w:b/>
          <w:bCs/>
          <w:i w:val="0"/>
          <w:caps w:val="0"/>
          <w:color w:val="333333"/>
          <w:spacing w:val="12"/>
          <w:sz w:val="22"/>
          <w:szCs w:val="22"/>
          <w:shd w:val="clear" w:fill="FFFFFF"/>
          <w:lang w:val="en-US" w:eastAsia="zh-CN"/>
        </w:rPr>
      </w:pPr>
      <w:r>
        <w:rPr>
          <w:rFonts w:hint="default" w:ascii="Times New Roman" w:hAnsi="Times New Roman" w:eastAsia="方正楷体简体" w:cs="Times New Roman"/>
          <w:b w:val="0"/>
          <w:bCs w:val="0"/>
          <w:i w:val="0"/>
          <w:caps w:val="0"/>
          <w:color w:val="333333"/>
          <w:spacing w:val="12"/>
          <w:sz w:val="22"/>
          <w:szCs w:val="22"/>
          <w:shd w:val="clear" w:fill="FFFFFF"/>
          <w:lang w:val="en-US" w:eastAsia="zh-CN"/>
        </w:rPr>
        <w:t>分乡镇</w:t>
      </w:r>
      <w:r>
        <w:rPr>
          <w:rFonts w:hint="eastAsia" w:ascii="Times New Roman" w:hAnsi="Times New Roman" w:eastAsia="方正楷体简体" w:cs="Times New Roman"/>
          <w:b w:val="0"/>
          <w:bCs w:val="0"/>
          <w:i w:val="0"/>
          <w:caps w:val="0"/>
          <w:color w:val="333333"/>
          <w:spacing w:val="12"/>
          <w:sz w:val="22"/>
          <w:szCs w:val="22"/>
          <w:shd w:val="clear" w:fill="FFFFFF"/>
          <w:lang w:val="en-US" w:eastAsia="zh-CN"/>
        </w:rPr>
        <w:t>普查小区</w:t>
      </w:r>
      <w:r>
        <w:rPr>
          <w:rFonts w:hint="default" w:ascii="Times New Roman" w:hAnsi="Times New Roman" w:eastAsia="方正楷体简体" w:cs="Times New Roman"/>
          <w:b w:val="0"/>
          <w:bCs w:val="0"/>
          <w:i w:val="0"/>
          <w:caps w:val="0"/>
          <w:color w:val="333333"/>
          <w:spacing w:val="12"/>
          <w:sz w:val="22"/>
          <w:szCs w:val="22"/>
          <w:shd w:val="clear" w:fill="FFFFFF"/>
          <w:lang w:val="en-US" w:eastAsia="zh-CN"/>
        </w:rPr>
        <w:t>数量图</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91" w:firstLineChars="200"/>
        <w:jc w:val="both"/>
        <w:textAlignment w:val="auto"/>
        <w:rPr>
          <w:rFonts w:hint="eastAsia" w:ascii="Times New Roman" w:hAnsi="Times New Roman" w:eastAsia="方正仿宋简体" w:cs="Times New Roman"/>
          <w:b w:val="0"/>
          <w:bCs w:val="0"/>
          <w:i w:val="0"/>
          <w:caps w:val="0"/>
          <w:color w:val="333333"/>
          <w:spacing w:val="12"/>
          <w:sz w:val="32"/>
          <w:szCs w:val="32"/>
          <w:shd w:val="clear" w:fill="FFFFFF"/>
          <w:lang w:val="en-US" w:eastAsia="zh-CN"/>
        </w:rPr>
      </w:pPr>
      <w:r>
        <w:rPr>
          <w:rFonts w:hint="eastAsia" w:ascii="方正楷体简体" w:hAnsi="方正楷体简体" w:eastAsia="方正楷体简体" w:cs="方正楷体简体"/>
          <w:b/>
          <w:bCs/>
          <w:i w:val="0"/>
          <w:caps w:val="0"/>
          <w:color w:val="333333"/>
          <w:spacing w:val="12"/>
          <w:sz w:val="32"/>
          <w:szCs w:val="32"/>
          <w:shd w:val="clear" w:fill="FFFFFF"/>
          <w:lang w:val="en-US" w:eastAsia="zh-CN"/>
        </w:rPr>
        <w:t>单位清查数据准备情况。</w:t>
      </w:r>
      <w:r>
        <w:rPr>
          <w:rFonts w:hint="eastAsia" w:ascii="Times New Roman" w:hAnsi="Times New Roman" w:eastAsia="方正仿宋简体" w:cs="Times New Roman"/>
          <w:b/>
          <w:bCs/>
          <w:i w:val="0"/>
          <w:caps w:val="0"/>
          <w:color w:val="333333"/>
          <w:spacing w:val="12"/>
          <w:sz w:val="32"/>
          <w:szCs w:val="32"/>
          <w:shd w:val="clear" w:fill="FFFFFF"/>
          <w:lang w:val="en-US" w:eastAsia="zh-CN"/>
        </w:rPr>
        <w:t>一是底册收集，</w:t>
      </w:r>
      <w:r>
        <w:rPr>
          <w:rFonts w:hint="eastAsia" w:ascii="Times New Roman" w:hAnsi="Times New Roman" w:eastAsia="方正仿宋简体" w:cs="Times New Roman"/>
          <w:b w:val="0"/>
          <w:bCs w:val="0"/>
          <w:i w:val="0"/>
          <w:caps w:val="0"/>
          <w:color w:val="333333"/>
          <w:spacing w:val="12"/>
          <w:sz w:val="32"/>
          <w:szCs w:val="32"/>
          <w:shd w:val="clear" w:fill="FFFFFF"/>
          <w:lang w:val="en-US" w:eastAsia="zh-CN"/>
        </w:rPr>
        <w:t>县经普办6月向税务、编办、市监、民政、教育、统战、司法等部门，商请提供上述部门截至2023年6月底的单位名录资料，共计提供6447条，其中税务2353条、编办201条、市监3854条、民政23条、教育1条、统战14条、司法1条，核实完善区划代码等相关指标后上报地区。</w:t>
      </w:r>
      <w:r>
        <w:rPr>
          <w:rFonts w:hint="eastAsia" w:ascii="Times New Roman" w:hAnsi="Times New Roman" w:eastAsia="方正仿宋简体" w:cs="Times New Roman"/>
          <w:b/>
          <w:bCs/>
          <w:i w:val="0"/>
          <w:caps w:val="0"/>
          <w:color w:val="333333"/>
          <w:spacing w:val="12"/>
          <w:sz w:val="32"/>
          <w:szCs w:val="32"/>
          <w:shd w:val="clear" w:fill="FFFFFF"/>
          <w:lang w:val="en-US" w:eastAsia="zh-CN"/>
        </w:rPr>
        <w:t>二是底册制作，</w:t>
      </w:r>
      <w:r>
        <w:rPr>
          <w:rFonts w:hint="eastAsia" w:ascii="Times New Roman" w:hAnsi="Times New Roman" w:eastAsia="方正仿宋简体" w:cs="Times New Roman"/>
          <w:b w:val="0"/>
          <w:bCs w:val="0"/>
          <w:i w:val="0"/>
          <w:caps w:val="0"/>
          <w:color w:val="333333"/>
          <w:spacing w:val="12"/>
          <w:sz w:val="32"/>
          <w:szCs w:val="32"/>
          <w:shd w:val="clear" w:fill="FFFFFF"/>
          <w:lang w:val="en-US" w:eastAsia="zh-CN"/>
        </w:rPr>
        <w:t>由自治区将单位名录资料导入清查数据处理平台，统一进行信息合并，单位、个体户信息合并维护后分别为1404条、3044条。（需要强调的是，该底册仅为参考所用，实际有单底册中没有的清查对象需要新增。）</w:t>
      </w:r>
      <w:r>
        <w:rPr>
          <w:rFonts w:hint="eastAsia" w:ascii="Times New Roman" w:hAnsi="Times New Roman" w:eastAsia="方正仿宋简体" w:cs="Times New Roman"/>
          <w:b/>
          <w:bCs/>
          <w:i w:val="0"/>
          <w:caps w:val="0"/>
          <w:color w:val="333333"/>
          <w:spacing w:val="12"/>
          <w:sz w:val="32"/>
          <w:szCs w:val="32"/>
          <w:shd w:val="clear" w:fill="FFFFFF"/>
          <w:lang w:val="en-US" w:eastAsia="zh-CN"/>
        </w:rPr>
        <w:t>三是差错修改，</w:t>
      </w:r>
      <w:r>
        <w:rPr>
          <w:rFonts w:hint="eastAsia" w:ascii="Times New Roman" w:hAnsi="Times New Roman" w:eastAsia="方正仿宋简体" w:cs="Times New Roman"/>
          <w:b w:val="0"/>
          <w:bCs w:val="0"/>
          <w:i w:val="0"/>
          <w:caps w:val="0"/>
          <w:color w:val="333333"/>
          <w:spacing w:val="12"/>
          <w:sz w:val="32"/>
          <w:szCs w:val="32"/>
          <w:shd w:val="clear" w:fill="FFFFFF"/>
          <w:lang w:val="en-US" w:eastAsia="zh-CN"/>
        </w:rPr>
        <w:t>由县经普办成员对合并后的单位名录信息进行处理无效单位、划分处理地、对视同法人单位和一套表单位打标识等工作，现已完成差错修改365条；无效单位设置19条；划分处理地4467条；划分至12位行政区划2913条，其中单位1423条、个体户1490条（个体户划分至6位行政区划即可）。</w:t>
      </w:r>
      <w:r>
        <w:rPr>
          <w:rFonts w:hint="eastAsia" w:ascii="Times New Roman" w:hAnsi="Times New Roman" w:eastAsia="方正仿宋简体" w:cs="Times New Roman"/>
          <w:b/>
          <w:bCs/>
          <w:i w:val="0"/>
          <w:caps w:val="0"/>
          <w:color w:val="333333"/>
          <w:spacing w:val="12"/>
          <w:sz w:val="32"/>
          <w:szCs w:val="32"/>
          <w:shd w:val="clear" w:fill="FFFFFF"/>
          <w:lang w:val="en-US" w:eastAsia="zh-CN"/>
        </w:rPr>
        <w:t>四是同步绘图外网数据，</w:t>
      </w:r>
      <w:r>
        <w:rPr>
          <w:rFonts w:hint="eastAsia" w:ascii="Times New Roman" w:hAnsi="Times New Roman" w:eastAsia="方正仿宋简体" w:cs="Times New Roman"/>
          <w:b w:val="0"/>
          <w:bCs w:val="0"/>
          <w:i w:val="0"/>
          <w:caps w:val="0"/>
          <w:color w:val="333333"/>
          <w:spacing w:val="12"/>
          <w:sz w:val="32"/>
          <w:szCs w:val="32"/>
          <w:shd w:val="clear" w:fill="FFFFFF"/>
          <w:lang w:val="en-US" w:eastAsia="zh-CN"/>
        </w:rPr>
        <w:t>以县级为单位从绘图系统获取普查小区信息和建筑物信息，执行该操作后，清查系统内</w:t>
      </w:r>
      <w:r>
        <w:rPr>
          <w:rFonts w:hint="default" w:ascii="Times New Roman" w:hAnsi="Times New Roman" w:eastAsia="方正仿宋简体" w:cs="Times New Roman"/>
          <w:i w:val="0"/>
          <w:caps w:val="0"/>
          <w:color w:val="333333"/>
          <w:spacing w:val="12"/>
          <w:sz w:val="32"/>
          <w:szCs w:val="32"/>
          <w:shd w:val="clear" w:fill="FFFFFF"/>
        </w:rPr>
        <w:t>普查区</w:t>
      </w:r>
      <w:r>
        <w:rPr>
          <w:rFonts w:hint="eastAsia" w:ascii="Times New Roman" w:hAnsi="Times New Roman" w:eastAsia="方正仿宋简体" w:cs="Times New Roman"/>
          <w:i w:val="0"/>
          <w:caps w:val="0"/>
          <w:color w:val="333333"/>
          <w:spacing w:val="12"/>
          <w:sz w:val="32"/>
          <w:szCs w:val="32"/>
          <w:shd w:val="clear" w:fill="FFFFFF"/>
          <w:lang w:val="en-US" w:eastAsia="zh-CN"/>
        </w:rPr>
        <w:t>53</w:t>
      </w:r>
      <w:r>
        <w:rPr>
          <w:rFonts w:hint="default" w:ascii="Times New Roman" w:hAnsi="Times New Roman" w:eastAsia="方正仿宋简体" w:cs="Times New Roman"/>
          <w:i w:val="0"/>
          <w:caps w:val="0"/>
          <w:color w:val="333333"/>
          <w:spacing w:val="12"/>
          <w:sz w:val="32"/>
          <w:szCs w:val="32"/>
          <w:shd w:val="clear" w:fill="FFFFFF"/>
        </w:rPr>
        <w:t>个、普查小区</w:t>
      </w:r>
      <w:r>
        <w:rPr>
          <w:rFonts w:hint="eastAsia" w:ascii="Times New Roman" w:hAnsi="Times New Roman" w:eastAsia="方正仿宋简体" w:cs="Times New Roman"/>
          <w:i w:val="0"/>
          <w:caps w:val="0"/>
          <w:color w:val="333333"/>
          <w:spacing w:val="12"/>
          <w:sz w:val="32"/>
          <w:szCs w:val="32"/>
          <w:shd w:val="clear" w:fill="FFFFFF"/>
          <w:lang w:val="en-US" w:eastAsia="zh-CN"/>
        </w:rPr>
        <w:t>80</w:t>
      </w:r>
      <w:r>
        <w:rPr>
          <w:rFonts w:hint="default" w:ascii="Times New Roman" w:hAnsi="Times New Roman" w:eastAsia="方正仿宋简体" w:cs="Times New Roman"/>
          <w:i w:val="0"/>
          <w:caps w:val="0"/>
          <w:color w:val="333333"/>
          <w:spacing w:val="12"/>
          <w:sz w:val="32"/>
          <w:szCs w:val="32"/>
          <w:shd w:val="clear" w:fill="FFFFFF"/>
        </w:rPr>
        <w:t>个、建筑物1</w:t>
      </w:r>
      <w:r>
        <w:rPr>
          <w:rFonts w:hint="eastAsia" w:ascii="Times New Roman" w:hAnsi="Times New Roman" w:eastAsia="方正仿宋简体" w:cs="Times New Roman"/>
          <w:i w:val="0"/>
          <w:caps w:val="0"/>
          <w:color w:val="333333"/>
          <w:spacing w:val="12"/>
          <w:sz w:val="32"/>
          <w:szCs w:val="32"/>
          <w:shd w:val="clear" w:fill="FFFFFF"/>
          <w:lang w:val="en-US" w:eastAsia="zh-CN"/>
        </w:rPr>
        <w:t>493</w:t>
      </w:r>
      <w:r>
        <w:rPr>
          <w:rFonts w:hint="default" w:ascii="Times New Roman" w:hAnsi="Times New Roman" w:eastAsia="方正仿宋简体" w:cs="Times New Roman"/>
          <w:i w:val="0"/>
          <w:caps w:val="0"/>
          <w:color w:val="333333"/>
          <w:spacing w:val="12"/>
          <w:sz w:val="32"/>
          <w:szCs w:val="32"/>
          <w:shd w:val="clear" w:fill="FFFFFF"/>
        </w:rPr>
        <w:t>个</w:t>
      </w:r>
      <w:r>
        <w:rPr>
          <w:rFonts w:hint="eastAsia" w:ascii="Times New Roman" w:hAnsi="Times New Roman" w:eastAsia="方正仿宋简体" w:cs="Times New Roman"/>
          <w:i w:val="0"/>
          <w:caps w:val="0"/>
          <w:color w:val="333333"/>
          <w:spacing w:val="12"/>
          <w:sz w:val="32"/>
          <w:szCs w:val="32"/>
          <w:shd w:val="clear" w:fill="FFFFFF"/>
          <w:lang w:eastAsia="zh-CN"/>
        </w:rPr>
        <w:t>，</w:t>
      </w:r>
      <w:r>
        <w:rPr>
          <w:rFonts w:hint="eastAsia" w:ascii="Times New Roman" w:hAnsi="Times New Roman" w:eastAsia="方正仿宋简体" w:cs="Times New Roman"/>
          <w:i w:val="0"/>
          <w:caps w:val="0"/>
          <w:color w:val="333333"/>
          <w:spacing w:val="12"/>
          <w:sz w:val="32"/>
          <w:szCs w:val="32"/>
          <w:shd w:val="clear" w:fill="FFFFFF"/>
          <w:lang w:val="en-US" w:eastAsia="zh-CN"/>
        </w:rPr>
        <w:t>与绘图系统一致</w:t>
      </w:r>
      <w:r>
        <w:rPr>
          <w:rFonts w:hint="eastAsia" w:ascii="Times New Roman" w:hAnsi="Times New Roman" w:eastAsia="方正仿宋简体" w:cs="Times New Roman"/>
          <w:b w:val="0"/>
          <w:bCs w:val="0"/>
          <w:i w:val="0"/>
          <w:caps w:val="0"/>
          <w:color w:val="333333"/>
          <w:spacing w:val="12"/>
          <w:sz w:val="32"/>
          <w:szCs w:val="32"/>
          <w:shd w:val="clear" w:fill="FFFFFF"/>
          <w:lang w:val="en-US" w:eastAsia="zh-CN"/>
        </w:rPr>
        <w:t>。</w:t>
      </w:r>
      <w:r>
        <w:rPr>
          <w:rFonts w:hint="eastAsia" w:ascii="Times New Roman" w:hAnsi="Times New Roman" w:eastAsia="方正仿宋简体" w:cs="Times New Roman"/>
          <w:b/>
          <w:bCs/>
          <w:i w:val="0"/>
          <w:caps w:val="0"/>
          <w:color w:val="333333"/>
          <w:spacing w:val="12"/>
          <w:sz w:val="32"/>
          <w:szCs w:val="32"/>
          <w:shd w:val="clear" w:fill="FFFFFF"/>
          <w:lang w:val="en-US" w:eastAsia="zh-CN"/>
        </w:rPr>
        <w:t>五是分配两员任务，</w:t>
      </w:r>
      <w:r>
        <w:rPr>
          <w:rFonts w:hint="eastAsia" w:ascii="Times New Roman" w:hAnsi="Times New Roman" w:eastAsia="方正仿宋简体" w:cs="Times New Roman"/>
          <w:b w:val="0"/>
          <w:bCs w:val="0"/>
          <w:i w:val="0"/>
          <w:caps w:val="0"/>
          <w:color w:val="333333"/>
          <w:spacing w:val="12"/>
          <w:sz w:val="32"/>
          <w:szCs w:val="32"/>
          <w:shd w:val="clear" w:fill="FFFFFF"/>
          <w:lang w:val="en-US" w:eastAsia="zh-CN"/>
        </w:rPr>
        <w:t>根据属地管理原则，从前期上报两员名单中进行任务分配，乡（镇），村（社区）对应分配任务的两员70人、普查小区80个，后附普查小区人员对照明细表。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91" w:firstLineChars="200"/>
        <w:jc w:val="both"/>
        <w:textAlignment w:val="auto"/>
        <w:rPr>
          <w:rFonts w:hint="default" w:ascii="Times New Roman" w:hAnsi="Times New Roman" w:eastAsia="方正仿宋简体" w:cs="Times New Roman"/>
          <w:b w:val="0"/>
          <w:bCs w:val="0"/>
          <w:i w:val="0"/>
          <w:caps w:val="0"/>
          <w:color w:val="333333"/>
          <w:spacing w:val="12"/>
          <w:sz w:val="32"/>
          <w:szCs w:val="32"/>
          <w:shd w:val="clear" w:fill="FFFFFF"/>
          <w:lang w:val="en-US" w:eastAsia="zh-CN"/>
        </w:rPr>
      </w:pPr>
      <w:r>
        <w:rPr>
          <w:rFonts w:hint="eastAsia" w:ascii="方正楷体简体" w:hAnsi="方正楷体简体" w:eastAsia="方正楷体简体" w:cs="方正楷体简体"/>
          <w:b/>
          <w:bCs/>
          <w:i w:val="0"/>
          <w:caps w:val="0"/>
          <w:color w:val="333333"/>
          <w:spacing w:val="12"/>
          <w:sz w:val="32"/>
          <w:szCs w:val="32"/>
          <w:shd w:val="clear" w:fill="FFFFFF"/>
          <w:lang w:val="en-US" w:eastAsia="zh-CN"/>
        </w:rPr>
        <w:t>持续做好宣传动员。</w:t>
      </w:r>
      <w:r>
        <w:rPr>
          <w:rFonts w:hint="eastAsia" w:ascii="Times New Roman" w:hAnsi="Times New Roman" w:eastAsia="方正仿宋简体" w:cs="Times New Roman"/>
          <w:b/>
          <w:bCs/>
          <w:i w:val="0"/>
          <w:caps w:val="0"/>
          <w:color w:val="333333"/>
          <w:spacing w:val="12"/>
          <w:sz w:val="32"/>
          <w:szCs w:val="32"/>
          <w:shd w:val="clear" w:fill="FFFFFF"/>
          <w:lang w:val="en-US" w:eastAsia="zh-CN"/>
        </w:rPr>
        <w:t>一是自媒体宣传方面，</w:t>
      </w:r>
      <w:r>
        <w:rPr>
          <w:rFonts w:hint="eastAsia" w:ascii="Times New Roman" w:hAnsi="Times New Roman" w:eastAsia="方正仿宋简体" w:cs="Times New Roman"/>
          <w:b w:val="0"/>
          <w:bCs w:val="0"/>
          <w:i w:val="0"/>
          <w:caps w:val="0"/>
          <w:color w:val="333333"/>
          <w:spacing w:val="12"/>
          <w:sz w:val="32"/>
          <w:szCs w:val="32"/>
          <w:shd w:val="clear" w:fill="FFFFFF"/>
          <w:lang w:val="en-US" w:eastAsia="zh-CN"/>
        </w:rPr>
        <w:t>制作了以《“我为塔县五经普代言--政府篇、企业篇”》、《清查阶段制作清查入户流程及话术》、《（塔吉克语和汉语版本）入户情景模拟》等10部宣传小视频，转发、浏览量达20万余次；在“塔县零距离”上发表普查人员管理、普查区划分及绘图培训、单位清查业务培训班等各类宣传报道8篇，转发宣传文稿10余篇，转发量达15000余次；制作刊发《塔什库尔干塔吉克自治县第五次全国经济普查单位清查告知书，并借培训之际下发纸质版清查告知书100份。二</w:t>
      </w:r>
      <w:r>
        <w:rPr>
          <w:rFonts w:hint="eastAsia" w:ascii="Times New Roman" w:hAnsi="Times New Roman" w:eastAsia="方正仿宋简体" w:cs="Times New Roman"/>
          <w:b/>
          <w:bCs/>
          <w:i w:val="0"/>
          <w:caps w:val="0"/>
          <w:color w:val="333333"/>
          <w:spacing w:val="12"/>
          <w:sz w:val="32"/>
          <w:szCs w:val="32"/>
          <w:shd w:val="clear" w:fill="FFFFFF"/>
          <w:lang w:val="en-US" w:eastAsia="zh-CN"/>
        </w:rPr>
        <w:t>是短信宣传方面，</w:t>
      </w:r>
      <w:r>
        <w:rPr>
          <w:rFonts w:hint="eastAsia" w:ascii="Times New Roman" w:hAnsi="Times New Roman" w:eastAsia="方正仿宋简体" w:cs="Times New Roman"/>
          <w:b w:val="0"/>
          <w:bCs w:val="0"/>
          <w:i w:val="0"/>
          <w:caps w:val="0"/>
          <w:color w:val="333333"/>
          <w:spacing w:val="12"/>
          <w:sz w:val="32"/>
          <w:szCs w:val="32"/>
          <w:shd w:val="clear" w:fill="FFFFFF"/>
          <w:lang w:val="en-US" w:eastAsia="zh-CN"/>
        </w:rPr>
        <w:t>对接三大运营商，在“地毯式”单位清查摸底工作阶段为手机用户发送五经普宣传短信，截至目前共发送33024条，其中：联通发送18000条；电信发送15024条。</w:t>
      </w:r>
      <w:r>
        <w:rPr>
          <w:rFonts w:hint="eastAsia" w:ascii="Times New Roman" w:hAnsi="Times New Roman" w:eastAsia="方正仿宋简体" w:cs="Times New Roman"/>
          <w:b/>
          <w:bCs/>
          <w:i w:val="0"/>
          <w:caps w:val="0"/>
          <w:color w:val="333333"/>
          <w:spacing w:val="12"/>
          <w:sz w:val="32"/>
          <w:szCs w:val="32"/>
          <w:shd w:val="clear" w:fill="FFFFFF"/>
          <w:lang w:val="en-US" w:eastAsia="zh-CN"/>
        </w:rPr>
        <w:t>三是各乡镇、个体户、出租车</w:t>
      </w:r>
      <w:r>
        <w:rPr>
          <w:rFonts w:hint="eastAsia" w:ascii="Times New Roman" w:hAnsi="Times New Roman" w:eastAsia="方正仿宋简体" w:cs="Times New Roman"/>
          <w:b w:val="0"/>
          <w:bCs w:val="0"/>
          <w:i w:val="0"/>
          <w:caps w:val="0"/>
          <w:color w:val="333333"/>
          <w:spacing w:val="12"/>
          <w:sz w:val="32"/>
          <w:szCs w:val="32"/>
          <w:shd w:val="clear" w:fill="FFFFFF"/>
          <w:lang w:val="en-US" w:eastAsia="zh-CN"/>
        </w:rPr>
        <w:t>LED</w:t>
      </w:r>
      <w:r>
        <w:rPr>
          <w:rFonts w:hint="eastAsia" w:ascii="Times New Roman" w:hAnsi="Times New Roman" w:eastAsia="方正仿宋简体" w:cs="Times New Roman"/>
          <w:b/>
          <w:bCs/>
          <w:i w:val="0"/>
          <w:caps w:val="0"/>
          <w:color w:val="333333"/>
          <w:spacing w:val="12"/>
          <w:sz w:val="32"/>
          <w:szCs w:val="32"/>
          <w:shd w:val="clear" w:fill="FFFFFF"/>
          <w:lang w:val="en-US" w:eastAsia="zh-CN"/>
        </w:rPr>
        <w:t>屏等实物宣传方面，</w:t>
      </w:r>
      <w:r>
        <w:rPr>
          <w:rFonts w:hint="eastAsia" w:ascii="Times New Roman" w:hAnsi="Times New Roman" w:eastAsia="方正仿宋简体" w:cs="Times New Roman"/>
          <w:b w:val="0"/>
          <w:bCs w:val="0"/>
          <w:i w:val="0"/>
          <w:caps w:val="0"/>
          <w:color w:val="333333"/>
          <w:spacing w:val="12"/>
          <w:sz w:val="32"/>
          <w:szCs w:val="32"/>
          <w:shd w:val="clear" w:fill="FFFFFF"/>
          <w:lang w:val="en-US" w:eastAsia="zh-CN"/>
        </w:rPr>
        <w:t xml:space="preserve">一方面在全县各乡镇、个体户门面及人员密集场所通过LED屏定点播放和悬挂五经普宣传标语，另一方面利用全县140辆出租车LED屏滚动播放五经普宣传标语，开展流动五经普宣传，动静结合，扩大宣传覆盖面。 </w:t>
      </w: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eastAsia" w:ascii="方正黑体简体" w:hAnsi="方正黑体简体" w:eastAsia="方正黑体简体" w:cs="方正黑体简体"/>
          <w:i w:val="0"/>
          <w:caps w:val="0"/>
          <w:color w:val="333333"/>
          <w:spacing w:val="12"/>
          <w:sz w:val="32"/>
          <w:szCs w:val="32"/>
          <w:shd w:val="clear" w:fill="FFFFFF"/>
          <w:lang w:val="en-US" w:eastAsia="zh-CN"/>
        </w:rPr>
      </w:pPr>
      <w:r>
        <w:rPr>
          <w:rFonts w:hint="eastAsia" w:ascii="方正黑体简体" w:hAnsi="方正黑体简体" w:eastAsia="方正黑体简体" w:cs="方正黑体简体"/>
          <w:i w:val="0"/>
          <w:caps w:val="0"/>
          <w:color w:val="333333"/>
          <w:spacing w:val="12"/>
          <w:sz w:val="32"/>
          <w:szCs w:val="32"/>
          <w:shd w:val="clear" w:fill="FFFFFF"/>
          <w:lang w:val="en-US" w:eastAsia="zh-CN"/>
        </w:rPr>
        <w:t>三、下一步工作计划</w:t>
      </w: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eastAsia" w:ascii="Times New Roman" w:hAnsi="Times New Roman" w:eastAsia="方正仿宋简体" w:cs="Times New Roman"/>
          <w:i w:val="0"/>
          <w:caps w:val="0"/>
          <w:color w:val="333333"/>
          <w:spacing w:val="12"/>
          <w:sz w:val="32"/>
          <w:szCs w:val="32"/>
          <w:shd w:val="clear" w:fill="FFFFFF"/>
          <w:lang w:val="en-US" w:eastAsia="zh-CN"/>
        </w:rPr>
      </w:pPr>
      <w:r>
        <w:rPr>
          <w:rFonts w:hint="default" w:ascii="Times New Roman" w:hAnsi="Times New Roman" w:eastAsia="方正仿宋简体" w:cs="Times New Roman"/>
          <w:i w:val="0"/>
          <w:caps w:val="0"/>
          <w:color w:val="333333"/>
          <w:spacing w:val="12"/>
          <w:sz w:val="32"/>
          <w:szCs w:val="32"/>
          <w:shd w:val="clear" w:fill="FFFFFF"/>
        </w:rPr>
        <w:t>相较于此前的第四次全国经济普查，此次普查小区划分更加科学、精细，总量大幅增长，建筑物做到应标尽标，为科学谋划、高效组织第五次全国经济普查的单位清查打下坚实基础。</w:t>
      </w:r>
      <w:r>
        <w:rPr>
          <w:rFonts w:hint="eastAsia" w:ascii="Times New Roman" w:hAnsi="Times New Roman" w:eastAsia="方正仿宋简体" w:cs="Times New Roman"/>
          <w:i w:val="0"/>
          <w:caps w:val="0"/>
          <w:color w:val="333333"/>
          <w:spacing w:val="12"/>
          <w:sz w:val="32"/>
          <w:szCs w:val="32"/>
          <w:shd w:val="clear" w:fill="FFFFFF"/>
          <w:lang w:val="en-US" w:eastAsia="zh-CN"/>
        </w:rPr>
        <w:t>下一步塔县将充分利用绘图成果作为第五次全国经济普查的清查以及正式普查工作的地图依据，为顺利开展清查摸底工作和正式普查工作奠定坚实的基础。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91" w:firstLineChars="200"/>
        <w:jc w:val="both"/>
        <w:textAlignment w:val="auto"/>
        <w:rPr>
          <w:rFonts w:hint="default" w:ascii="Times New Roman" w:hAnsi="Times New Roman" w:eastAsia="方正仿宋简体" w:cs="Times New Roman"/>
          <w:i w:val="0"/>
          <w:caps w:val="0"/>
          <w:color w:val="333333"/>
          <w:spacing w:val="12"/>
          <w:sz w:val="32"/>
          <w:szCs w:val="32"/>
          <w:shd w:val="clear" w:fill="FFFFFF"/>
          <w:lang w:val="en-US" w:eastAsia="zh-CN"/>
        </w:rPr>
      </w:pPr>
      <w:r>
        <w:rPr>
          <w:rFonts w:hint="eastAsia" w:ascii="方正楷体简体" w:hAnsi="方正楷体简体" w:eastAsia="方正楷体简体" w:cs="方正楷体简体"/>
          <w:b/>
          <w:bCs/>
          <w:i w:val="0"/>
          <w:caps w:val="0"/>
          <w:color w:val="333333"/>
          <w:spacing w:val="12"/>
          <w:sz w:val="32"/>
          <w:szCs w:val="32"/>
          <w:shd w:val="clear" w:fill="FFFFFF"/>
          <w:lang w:val="en-US" w:eastAsia="zh-CN"/>
        </w:rPr>
        <w:t>（一）高站位推进经济普查。</w:t>
      </w:r>
      <w:r>
        <w:rPr>
          <w:rFonts w:hint="eastAsia" w:ascii="Times New Roman" w:hAnsi="Times New Roman" w:eastAsia="方正仿宋简体" w:cs="Times New Roman"/>
          <w:i w:val="0"/>
          <w:caps w:val="0"/>
          <w:color w:val="333333"/>
          <w:spacing w:val="12"/>
          <w:sz w:val="32"/>
          <w:szCs w:val="32"/>
          <w:shd w:val="clear" w:fill="FFFFFF"/>
          <w:lang w:val="en-US" w:eastAsia="zh-CN"/>
        </w:rPr>
        <w:t>定期做好专题汇报，传达并落实上级关于五经普各项筹备工作文件精神和会议要求，定期召开办公室议专题讨论部署开展经济普查和投入产出调查各项筹备工作，全力谋划全县五经普工作思路和具体举措。就阶段性工作的亮点及难点和工作思路进行总结与查漏补缺，统筹协调推进，切实抓好五经普各项筹备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91" w:firstLineChars="200"/>
        <w:jc w:val="both"/>
        <w:textAlignment w:val="auto"/>
        <w:rPr>
          <w:rFonts w:hint="eastAsia" w:ascii="Times New Roman" w:hAnsi="Times New Roman" w:eastAsia="方正仿宋简体" w:cs="Times New Roman"/>
          <w:i w:val="0"/>
          <w:caps w:val="0"/>
          <w:color w:val="333333"/>
          <w:spacing w:val="12"/>
          <w:sz w:val="32"/>
          <w:szCs w:val="32"/>
          <w:shd w:val="clear" w:fill="FFFFFF"/>
          <w:lang w:val="en-US" w:eastAsia="zh-CN"/>
        </w:rPr>
      </w:pPr>
      <w:r>
        <w:rPr>
          <w:rFonts w:hint="eastAsia" w:ascii="方正楷体简体" w:hAnsi="方正楷体简体" w:eastAsia="方正楷体简体" w:cs="方正楷体简体"/>
          <w:b/>
          <w:bCs/>
          <w:i w:val="0"/>
          <w:caps w:val="0"/>
          <w:color w:val="333333"/>
          <w:spacing w:val="12"/>
          <w:sz w:val="32"/>
          <w:szCs w:val="32"/>
          <w:shd w:val="clear" w:fill="FFFFFF"/>
          <w:lang w:val="en-US" w:eastAsia="zh-CN"/>
        </w:rPr>
        <w:t>（二）多方式开展两员培训和即将开始的单位清查工作。</w:t>
      </w:r>
      <w:r>
        <w:rPr>
          <w:rFonts w:hint="eastAsia" w:ascii="Times New Roman" w:hAnsi="Times New Roman" w:eastAsia="方正仿宋简体" w:cs="Times New Roman"/>
          <w:i w:val="0"/>
          <w:caps w:val="0"/>
          <w:color w:val="333333"/>
          <w:spacing w:val="12"/>
          <w:sz w:val="32"/>
          <w:szCs w:val="32"/>
          <w:shd w:val="clear" w:fill="FFFFFF"/>
          <w:lang w:val="en-US" w:eastAsia="zh-CN"/>
        </w:rPr>
        <w:t>为做好五经普单位清查相关工作，五经普办将利用现场培训、入户实操、企业微信-“工作台”-业务培训和考试管理-“视频培训”等方式，开展关于五经普清查系统数据处理工作的培训及具体工作安排，根据普查员任务分配，将责任压到实处，确保每个普查小区专人专管，提高两员队伍业务水平与综合素质，为“地毯式”单位清查工作奠定人力和技术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91" w:firstLineChars="200"/>
        <w:jc w:val="both"/>
        <w:textAlignment w:val="auto"/>
        <w:rPr>
          <w:rFonts w:hint="eastAsia" w:ascii="Times New Roman" w:hAnsi="Times New Roman" w:eastAsia="方正仿宋简体" w:cs="Times New Roman"/>
          <w:i w:val="0"/>
          <w:caps w:val="0"/>
          <w:color w:val="333333"/>
          <w:spacing w:val="12"/>
          <w:sz w:val="32"/>
          <w:szCs w:val="32"/>
          <w:shd w:val="clear" w:fill="FFFFFF"/>
          <w:lang w:val="en-US" w:eastAsia="zh-CN"/>
        </w:rPr>
      </w:pPr>
      <w:r>
        <w:rPr>
          <w:rFonts w:hint="eastAsia" w:ascii="方正楷体简体" w:hAnsi="方正楷体简体" w:eastAsia="方正楷体简体" w:cs="方正楷体简体"/>
          <w:b/>
          <w:bCs/>
          <w:i w:val="0"/>
          <w:caps w:val="0"/>
          <w:color w:val="333333"/>
          <w:spacing w:val="12"/>
          <w:sz w:val="32"/>
          <w:szCs w:val="32"/>
          <w:shd w:val="clear" w:fill="FFFFFF"/>
          <w:lang w:val="en-US" w:eastAsia="zh-CN"/>
        </w:rPr>
        <w:t>（三）多渠道开展宣传动员。</w:t>
      </w:r>
      <w:r>
        <w:rPr>
          <w:rFonts w:hint="eastAsia" w:ascii="Times New Roman" w:hAnsi="Times New Roman" w:eastAsia="方正仿宋简体" w:cs="Times New Roman"/>
          <w:i w:val="0"/>
          <w:caps w:val="0"/>
          <w:color w:val="333333"/>
          <w:spacing w:val="12"/>
          <w:sz w:val="32"/>
          <w:szCs w:val="32"/>
          <w:shd w:val="clear" w:fill="FFFFFF"/>
          <w:lang w:val="en-US" w:eastAsia="zh-CN"/>
        </w:rPr>
        <w:t>持续开展宣传，有效提高塔什库尔干五经普工作的知晓率和社会参与度，为全国第五次经济普查工作营造良好氛围，在保持当前宣传攻势不放松、宣传热度不降低的前提下，结合单位清查开展更加细致的入户宣传培训，为全面普查阶段获得广泛的社会支持，打下坚实的群众基础。</w:t>
      </w:r>
    </w:p>
    <w:p>
      <w:pPr>
        <w:keepNext w:val="0"/>
        <w:keepLines w:val="0"/>
        <w:pageBreakBefore w:val="0"/>
        <w:widowControl w:val="0"/>
        <w:kinsoku/>
        <w:wordWrap/>
        <w:overflowPunct/>
        <w:topLinePunct w:val="0"/>
        <w:autoSpaceDE/>
        <w:autoSpaceDN/>
        <w:bidi w:val="0"/>
        <w:adjustRightInd w:val="0"/>
        <w:snapToGrid w:val="0"/>
        <w:spacing w:line="560" w:lineRule="exact"/>
        <w:ind w:firstLine="596" w:firstLineChars="200"/>
        <w:jc w:val="both"/>
        <w:textAlignment w:val="auto"/>
        <w:rPr>
          <w:rFonts w:hint="default" w:ascii="Times New Roman" w:hAnsi="Times New Roman" w:eastAsia="方正仿宋简体" w:cs="Times New Roman"/>
          <w:i w:val="0"/>
          <w:caps w:val="0"/>
          <w:color w:val="333333"/>
          <w:spacing w:val="-11"/>
          <w:sz w:val="32"/>
          <w:szCs w:val="32"/>
          <w:shd w:val="clear" w:fill="FFFFFF"/>
          <w:lang w:val="en-US" w:eastAsia="zh-CN"/>
        </w:rPr>
      </w:pPr>
      <w:r>
        <w:rPr>
          <w:rFonts w:hint="eastAsia" w:ascii="Times New Roman" w:hAnsi="Times New Roman" w:eastAsia="方正仿宋简体" w:cs="Times New Roman"/>
          <w:i w:val="0"/>
          <w:caps w:val="0"/>
          <w:color w:val="333333"/>
          <w:spacing w:val="-11"/>
          <w:sz w:val="32"/>
          <w:szCs w:val="32"/>
          <w:shd w:val="clear" w:fill="FFFFFF"/>
          <w:lang w:val="en-US" w:eastAsia="zh-CN"/>
        </w:rPr>
        <w:t>后附：</w:t>
      </w:r>
    </w:p>
    <w:p>
      <w:pPr>
        <w:keepNext w:val="0"/>
        <w:keepLines w:val="0"/>
        <w:pageBreakBefore w:val="0"/>
        <w:widowControl w:val="0"/>
        <w:kinsoku/>
        <w:wordWrap/>
        <w:overflowPunct/>
        <w:topLinePunct w:val="0"/>
        <w:autoSpaceDE/>
        <w:autoSpaceDN/>
        <w:bidi w:val="0"/>
        <w:adjustRightInd w:val="0"/>
        <w:snapToGrid w:val="0"/>
        <w:spacing w:line="560" w:lineRule="exact"/>
        <w:ind w:firstLine="596" w:firstLineChars="200"/>
        <w:jc w:val="both"/>
        <w:textAlignment w:val="auto"/>
        <w:rPr>
          <w:rFonts w:hint="eastAsia" w:ascii="Times New Roman" w:hAnsi="Times New Roman" w:eastAsia="方正仿宋简体" w:cs="Times New Roman"/>
          <w:i w:val="0"/>
          <w:caps w:val="0"/>
          <w:color w:val="333333"/>
          <w:spacing w:val="-11"/>
          <w:sz w:val="32"/>
          <w:szCs w:val="32"/>
          <w:shd w:val="clear" w:fill="FFFFFF"/>
          <w:lang w:val="en-US" w:eastAsia="zh-CN"/>
        </w:rPr>
      </w:pPr>
      <w:r>
        <w:rPr>
          <w:rFonts w:hint="eastAsia" w:ascii="Times New Roman" w:hAnsi="Times New Roman" w:eastAsia="方正仿宋简体" w:cs="Times New Roman"/>
          <w:i w:val="0"/>
          <w:caps w:val="0"/>
          <w:color w:val="333333"/>
          <w:spacing w:val="-11"/>
          <w:sz w:val="32"/>
          <w:szCs w:val="32"/>
          <w:shd w:val="clear" w:fill="FFFFFF"/>
          <w:lang w:val="en-US" w:eastAsia="zh-CN"/>
        </w:rPr>
        <w:t>附件1：塔县普查区划分及绘图工作进度明细表（2023.07.24）</w:t>
      </w:r>
    </w:p>
    <w:p>
      <w:pPr>
        <w:keepNext w:val="0"/>
        <w:keepLines w:val="0"/>
        <w:pageBreakBefore w:val="0"/>
        <w:widowControl w:val="0"/>
        <w:kinsoku/>
        <w:wordWrap/>
        <w:overflowPunct/>
        <w:topLinePunct w:val="0"/>
        <w:autoSpaceDE/>
        <w:autoSpaceDN/>
        <w:bidi w:val="0"/>
        <w:adjustRightInd w:val="0"/>
        <w:snapToGrid w:val="0"/>
        <w:spacing w:line="560" w:lineRule="exact"/>
        <w:ind w:firstLine="596" w:firstLineChars="200"/>
        <w:jc w:val="both"/>
        <w:textAlignment w:val="auto"/>
        <w:rPr>
          <w:rFonts w:hint="default" w:ascii="Times New Roman" w:hAnsi="Times New Roman" w:eastAsia="方正仿宋简体" w:cs="Times New Roman"/>
          <w:i w:val="0"/>
          <w:caps w:val="0"/>
          <w:color w:val="333333"/>
          <w:spacing w:val="-11"/>
          <w:sz w:val="32"/>
          <w:szCs w:val="32"/>
          <w:shd w:val="clear" w:fill="FFFFFF"/>
          <w:lang w:val="en-US" w:eastAsia="zh-CN"/>
        </w:rPr>
      </w:pPr>
      <w:r>
        <w:rPr>
          <w:rFonts w:hint="eastAsia" w:ascii="Times New Roman" w:hAnsi="Times New Roman" w:eastAsia="方正仿宋简体" w:cs="Times New Roman"/>
          <w:i w:val="0"/>
          <w:caps w:val="0"/>
          <w:color w:val="333333"/>
          <w:spacing w:val="-11"/>
          <w:sz w:val="32"/>
          <w:szCs w:val="32"/>
          <w:shd w:val="clear" w:fill="FFFFFF"/>
          <w:lang w:val="en-US" w:eastAsia="zh-CN"/>
        </w:rPr>
        <w:t>附件2：普查小区人员对照表</w:t>
      </w: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both"/>
        <w:textAlignment w:val="auto"/>
        <w:rPr>
          <w:rFonts w:hint="default" w:ascii="Times New Roman" w:hAnsi="Times New Roman" w:eastAsia="方正仿宋简体" w:cs="Times New Roman"/>
          <w:i w:val="0"/>
          <w:caps w:val="0"/>
          <w:color w:val="333333"/>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i w:val="0"/>
          <w:caps w:val="0"/>
          <w:color w:val="333333"/>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i w:val="0"/>
          <w:caps w:val="0"/>
          <w:color w:val="333333"/>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right"/>
        <w:textAlignment w:val="auto"/>
        <w:rPr>
          <w:rFonts w:hint="default" w:ascii="Times New Roman" w:hAnsi="Times New Roman" w:eastAsia="方正仿宋简体" w:cs="Times New Roman"/>
          <w:i w:val="0"/>
          <w:caps w:val="0"/>
          <w:color w:val="333333"/>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right"/>
        <w:textAlignment w:val="auto"/>
        <w:rPr>
          <w:rFonts w:hint="default" w:ascii="Times New Roman" w:hAnsi="Times New Roman" w:eastAsia="方正仿宋简体" w:cs="Times New Roman"/>
          <w:i w:val="0"/>
          <w:caps w:val="0"/>
          <w:color w:val="333333"/>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3840" w:firstLineChars="1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塔什库尔干塔吉克自治县第五次</w:t>
      </w:r>
    </w:p>
    <w:p>
      <w:pPr>
        <w:keepNext w:val="0"/>
        <w:keepLines w:val="0"/>
        <w:pageBreakBefore w:val="0"/>
        <w:widowControl w:val="0"/>
        <w:kinsoku/>
        <w:wordWrap/>
        <w:overflowPunct/>
        <w:topLinePunct w:val="0"/>
        <w:autoSpaceDE/>
        <w:autoSpaceDN/>
        <w:bidi w:val="0"/>
        <w:adjustRightInd w:val="0"/>
        <w:snapToGrid w:val="0"/>
        <w:spacing w:line="560" w:lineRule="exact"/>
        <w:ind w:firstLine="4160" w:firstLineChars="13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全国经济普查领导小组办公室</w:t>
      </w:r>
    </w:p>
    <w:p>
      <w:pPr>
        <w:keepNext w:val="0"/>
        <w:keepLines w:val="0"/>
        <w:pageBreakBefore w:val="0"/>
        <w:kinsoku/>
        <w:wordWrap/>
        <w:overflowPunct/>
        <w:topLinePunct w:val="0"/>
        <w:autoSpaceDE/>
        <w:autoSpaceDN/>
        <w:bidi w:val="0"/>
        <w:spacing w:line="560" w:lineRule="exact"/>
        <w:ind w:firstLine="5120" w:firstLineChars="16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2023年8月13日</w:t>
      </w:r>
    </w:p>
    <w:p>
      <w:pPr>
        <w:keepNext w:val="0"/>
        <w:keepLines w:val="0"/>
        <w:pageBreakBefore w:val="0"/>
        <w:widowControl w:val="0"/>
        <w:kinsoku/>
        <w:wordWrap/>
        <w:overflowPunct/>
        <w:topLinePunct w:val="0"/>
        <w:autoSpaceDE/>
        <w:autoSpaceDN/>
        <w:bidi w:val="0"/>
        <w:adjustRightInd w:val="0"/>
        <w:snapToGrid w:val="0"/>
        <w:spacing w:line="560" w:lineRule="exact"/>
        <w:ind w:firstLine="688" w:firstLineChars="200"/>
        <w:jc w:val="center"/>
        <w:textAlignment w:val="auto"/>
        <w:rPr>
          <w:rFonts w:hint="default" w:ascii="Times New Roman" w:hAnsi="Times New Roman" w:eastAsia="方正仿宋简体" w:cs="Times New Roman"/>
          <w:i w:val="0"/>
          <w:caps w:val="0"/>
          <w:color w:val="333333"/>
          <w:spacing w:val="12"/>
          <w:sz w:val="32"/>
          <w:szCs w:val="32"/>
          <w:shd w:val="clear" w:fill="FFFFFF"/>
          <w:lang w:val="en-US" w:eastAsia="zh-CN"/>
        </w:rPr>
      </w:pPr>
      <w:r>
        <w:rPr>
          <w:rFonts w:hint="default" w:ascii="Times New Roman" w:hAnsi="Times New Roman" w:eastAsia="方正仿宋简体" w:cs="Times New Roman"/>
          <w:i w:val="0"/>
          <w:caps w:val="0"/>
          <w:color w:val="333333"/>
          <w:spacing w:val="12"/>
          <w:sz w:val="32"/>
          <w:szCs w:val="32"/>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i w:val="0"/>
          <w:caps w:val="0"/>
          <w:color w:val="333333"/>
          <w:spacing w:val="12"/>
          <w:sz w:val="32"/>
          <w:szCs w:val="32"/>
          <w:shd w:val="clear" w:fill="FFFFFF"/>
          <w:lang w:val="en-US" w:eastAsia="zh-CN"/>
        </w:rPr>
      </w:pPr>
      <w:r>
        <w:rPr>
          <w:rFonts w:hint="default" w:ascii="Times New Roman" w:hAnsi="Times New Roman" w:eastAsia="方正楷体简体" w:cs="Times New Roman"/>
          <w:i w:val="0"/>
          <w:caps w:val="0"/>
          <w:color w:val="333333"/>
          <w:spacing w:val="12"/>
          <w:sz w:val="28"/>
          <w:szCs w:val="28"/>
          <w:shd w:val="clear" w:fill="FFFFFF"/>
          <w:lang w:val="en-US" w:eastAsia="zh-CN"/>
        </w:rPr>
        <w:t>附件1：</w:t>
      </w:r>
    </w:p>
    <w:tbl>
      <w:tblPr>
        <w:tblStyle w:val="3"/>
        <w:tblW w:w="92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66"/>
        <w:gridCol w:w="1937"/>
        <w:gridCol w:w="1199"/>
        <w:gridCol w:w="717"/>
        <w:gridCol w:w="1182"/>
        <w:gridCol w:w="684"/>
        <w:gridCol w:w="1152"/>
        <w:gridCol w:w="680"/>
        <w:gridCol w:w="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0" w:hRule="exact"/>
          <w:jc w:val="center"/>
        </w:trPr>
        <w:tc>
          <w:tcPr>
            <w:tcW w:w="9272" w:type="dxa"/>
            <w:gridSpan w:val="9"/>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方正小标宋简体" w:cs="Times New Roman"/>
                <w:i w:val="0"/>
                <w:color w:val="000000"/>
                <w:kern w:val="0"/>
                <w:sz w:val="24"/>
                <w:szCs w:val="24"/>
                <w:u w:val="none"/>
                <w:lang w:val="en-US" w:eastAsia="zh-CN" w:bidi="ar"/>
              </w:rPr>
              <w:t>塔县普查区划分</w:t>
            </w:r>
            <w:bookmarkStart w:id="0" w:name="_GoBack"/>
            <w:bookmarkEnd w:id="0"/>
            <w:r>
              <w:rPr>
                <w:rFonts w:hint="default" w:ascii="Times New Roman" w:hAnsi="Times New Roman" w:eastAsia="方正小标宋简体" w:cs="Times New Roman"/>
                <w:i w:val="0"/>
                <w:color w:val="000000"/>
                <w:kern w:val="0"/>
                <w:sz w:val="24"/>
                <w:szCs w:val="24"/>
                <w:u w:val="none"/>
                <w:lang w:val="en-US" w:eastAsia="zh-CN" w:bidi="ar"/>
              </w:rPr>
              <w:t>及绘图工作进度明细表（</w:t>
            </w:r>
            <w:r>
              <w:rPr>
                <w:rStyle w:val="13"/>
                <w:rFonts w:hint="default" w:ascii="Times New Roman" w:hAnsi="Times New Roman" w:eastAsia="宋体" w:cs="Times New Roman"/>
                <w:sz w:val="24"/>
                <w:szCs w:val="24"/>
                <w:lang w:val="en-US" w:eastAsia="zh-CN" w:bidi="ar"/>
              </w:rPr>
              <w:t>2023.07.24</w:t>
            </w:r>
            <w:r>
              <w:rPr>
                <w:rFonts w:hint="default" w:ascii="Times New Roman" w:hAnsi="Times New Roman" w:eastAsia="方正小标宋简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vMerge w:val="restart"/>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Style w:val="14"/>
                <w:rFonts w:hint="default" w:ascii="Times New Roman" w:hAnsi="Times New Roman" w:cs="Times New Roman"/>
                <w:sz w:val="16"/>
                <w:szCs w:val="16"/>
                <w:lang w:val="en-US" w:eastAsia="zh-CN" w:bidi="ar"/>
              </w:rPr>
              <w:t>行政区划代码</w:t>
            </w:r>
          </w:p>
        </w:tc>
        <w:tc>
          <w:tcPr>
            <w:tcW w:w="1937" w:type="dxa"/>
            <w:vMerge w:val="restart"/>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Style w:val="14"/>
                <w:rFonts w:hint="default" w:ascii="Times New Roman" w:hAnsi="Times New Roman" w:cs="Times New Roman"/>
                <w:sz w:val="16"/>
                <w:szCs w:val="16"/>
                <w:lang w:val="en-US" w:eastAsia="zh-CN" w:bidi="ar"/>
              </w:rPr>
              <w:t>行政区划名称</w:t>
            </w:r>
          </w:p>
        </w:tc>
        <w:tc>
          <w:tcPr>
            <w:tcW w:w="1916" w:type="dxa"/>
            <w:gridSpan w:val="2"/>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Style w:val="14"/>
                <w:rFonts w:hint="default" w:ascii="Times New Roman" w:hAnsi="Times New Roman" w:cs="Times New Roman"/>
                <w:sz w:val="16"/>
                <w:szCs w:val="16"/>
                <w:lang w:val="en-US" w:eastAsia="zh-CN" w:bidi="ar"/>
              </w:rPr>
              <w:t>普查区划分上报情况</w:t>
            </w:r>
          </w:p>
        </w:tc>
        <w:tc>
          <w:tcPr>
            <w:tcW w:w="1866" w:type="dxa"/>
            <w:gridSpan w:val="2"/>
            <w:tcBorders>
              <w:top w:val="single" w:color="000000" w:sz="8"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Style w:val="14"/>
                <w:rFonts w:hint="default" w:ascii="Times New Roman" w:hAnsi="Times New Roman" w:cs="Times New Roman"/>
                <w:sz w:val="16"/>
                <w:szCs w:val="16"/>
                <w:lang w:val="en-US" w:eastAsia="zh-CN" w:bidi="ar"/>
              </w:rPr>
              <w:t>建筑物标绘上报情况</w:t>
            </w:r>
          </w:p>
        </w:tc>
        <w:tc>
          <w:tcPr>
            <w:tcW w:w="1832" w:type="dxa"/>
            <w:gridSpan w:val="2"/>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Style w:val="14"/>
                <w:rFonts w:hint="default" w:ascii="Times New Roman" w:hAnsi="Times New Roman" w:cs="Times New Roman"/>
                <w:sz w:val="16"/>
                <w:szCs w:val="16"/>
                <w:lang w:val="en-US" w:eastAsia="zh-CN" w:bidi="ar"/>
              </w:rPr>
              <w:t>普查小区划分上报情况</w:t>
            </w:r>
          </w:p>
        </w:tc>
        <w:tc>
          <w:tcPr>
            <w:tcW w:w="655" w:type="dxa"/>
            <w:tcBorders>
              <w:top w:val="single" w:color="000000" w:sz="8"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Style w:val="14"/>
                <w:rFonts w:hint="default" w:ascii="Times New Roman" w:hAnsi="Times New Roman" w:cs="Times New Roman"/>
                <w:sz w:val="16"/>
                <w:szCs w:val="16"/>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vMerge w:val="continue"/>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b/>
                <w:i w:val="0"/>
                <w:color w:val="000000"/>
                <w:sz w:val="16"/>
                <w:szCs w:val="16"/>
                <w:u w:val="none"/>
              </w:rPr>
            </w:pPr>
          </w:p>
        </w:tc>
        <w:tc>
          <w:tcPr>
            <w:tcW w:w="1937" w:type="dxa"/>
            <w:vMerge w:val="continue"/>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b/>
                <w:i w:val="0"/>
                <w:color w:val="000000"/>
                <w:sz w:val="16"/>
                <w:szCs w:val="16"/>
                <w:u w:val="none"/>
              </w:rPr>
            </w:pP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上报完成率</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lang w:val="en-US" w:eastAsia="zh-CN"/>
              </w:rPr>
            </w:pPr>
            <w:r>
              <w:rPr>
                <w:rFonts w:hint="default" w:ascii="Times New Roman" w:hAnsi="Times New Roman" w:eastAsia="宋体" w:cs="Times New Roman"/>
                <w:b/>
                <w:i w:val="0"/>
                <w:color w:val="000000"/>
                <w:sz w:val="16"/>
                <w:szCs w:val="16"/>
                <w:u w:val="none"/>
                <w:lang w:val="en-US" w:eastAsia="zh-CN"/>
              </w:rPr>
              <w:t>划分数量</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上报完成率</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lang w:val="en-US"/>
              </w:rPr>
            </w:pPr>
            <w:r>
              <w:rPr>
                <w:rFonts w:hint="default" w:ascii="Times New Roman" w:hAnsi="Times New Roman" w:eastAsia="宋体" w:cs="Times New Roman"/>
                <w:b/>
                <w:i w:val="0"/>
                <w:color w:val="000000"/>
                <w:kern w:val="0"/>
                <w:sz w:val="16"/>
                <w:szCs w:val="16"/>
                <w:u w:val="none"/>
                <w:lang w:val="en-US" w:eastAsia="zh-CN" w:bidi="ar"/>
              </w:rPr>
              <w:t>标绘数量</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上报完成率</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sz w:val="16"/>
                <w:szCs w:val="16"/>
                <w:u w:val="none"/>
                <w:lang w:val="en-US" w:eastAsia="zh-CN"/>
              </w:rPr>
              <w:t>划分数量</w:t>
            </w:r>
          </w:p>
        </w:tc>
        <w:tc>
          <w:tcPr>
            <w:tcW w:w="655" w:type="dxa"/>
            <w:tcBorders>
              <w:top w:val="nil"/>
              <w:left w:val="nil"/>
              <w:bottom w:val="nil"/>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653131</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Style w:val="14"/>
                <w:rFonts w:hint="default" w:ascii="Times New Roman" w:hAnsi="Times New Roman" w:cs="Times New Roman"/>
                <w:sz w:val="16"/>
                <w:szCs w:val="16"/>
                <w:lang w:val="en-US" w:eastAsia="zh-CN" w:bidi="ar"/>
              </w:rPr>
              <w:t>塔什库尔干塔吉克自治县</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100%</w:t>
            </w:r>
            <w:r>
              <w:rPr>
                <w:rStyle w:val="14"/>
                <w:rFonts w:hint="default" w:ascii="Times New Roman" w:hAnsi="Times New Roman" w:cs="Times New Roman"/>
                <w:sz w:val="16"/>
                <w:szCs w:val="16"/>
                <w:lang w:val="en-US" w:eastAsia="zh-CN" w:bidi="ar"/>
              </w:rPr>
              <w:t>（</w:t>
            </w:r>
            <w:r>
              <w:rPr>
                <w:rFonts w:hint="default" w:ascii="Times New Roman" w:hAnsi="Times New Roman" w:eastAsia="宋体" w:cs="Times New Roman"/>
                <w:b/>
                <w:i w:val="0"/>
                <w:color w:val="000000"/>
                <w:kern w:val="0"/>
                <w:sz w:val="16"/>
                <w:szCs w:val="16"/>
                <w:u w:val="none"/>
                <w:lang w:val="en-US" w:eastAsia="zh-CN" w:bidi="ar"/>
              </w:rPr>
              <w:t>53/53</w:t>
            </w:r>
            <w:r>
              <w:rPr>
                <w:rStyle w:val="14"/>
                <w:rFonts w:hint="default" w:ascii="Times New Roman" w:hAnsi="Times New Roman" w:cs="Times New Roman"/>
                <w:sz w:val="16"/>
                <w:szCs w:val="16"/>
                <w:lang w:val="en-US" w:eastAsia="zh-CN" w:bidi="ar"/>
              </w:rPr>
              <w:t>）</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53</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100%</w:t>
            </w:r>
            <w:r>
              <w:rPr>
                <w:rStyle w:val="14"/>
                <w:rFonts w:hint="default" w:ascii="Times New Roman" w:hAnsi="Times New Roman" w:cs="Times New Roman"/>
                <w:sz w:val="16"/>
                <w:szCs w:val="16"/>
                <w:lang w:val="en-US" w:eastAsia="zh-CN" w:bidi="ar"/>
              </w:rPr>
              <w:t>（</w:t>
            </w:r>
            <w:r>
              <w:rPr>
                <w:rFonts w:hint="default" w:ascii="Times New Roman" w:hAnsi="Times New Roman" w:eastAsia="宋体" w:cs="Times New Roman"/>
                <w:b/>
                <w:i w:val="0"/>
                <w:color w:val="000000"/>
                <w:kern w:val="0"/>
                <w:sz w:val="16"/>
                <w:szCs w:val="16"/>
                <w:u w:val="none"/>
                <w:lang w:val="en-US" w:eastAsia="zh-CN" w:bidi="ar"/>
              </w:rPr>
              <w:t>53/53</w:t>
            </w:r>
            <w:r>
              <w:rPr>
                <w:rStyle w:val="14"/>
                <w:rFonts w:hint="default" w:ascii="Times New Roman" w:hAnsi="Times New Roman" w:cs="Times New Roman"/>
                <w:sz w:val="16"/>
                <w:szCs w:val="16"/>
                <w:lang w:val="en-US" w:eastAsia="zh-CN" w:bidi="ar"/>
              </w:rPr>
              <w:t>）</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1493</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100%</w:t>
            </w:r>
            <w:r>
              <w:rPr>
                <w:rStyle w:val="14"/>
                <w:rFonts w:hint="default" w:ascii="Times New Roman" w:hAnsi="Times New Roman" w:cs="Times New Roman"/>
                <w:sz w:val="16"/>
                <w:szCs w:val="16"/>
                <w:lang w:val="en-US" w:eastAsia="zh-CN" w:bidi="ar"/>
              </w:rPr>
              <w:t>（</w:t>
            </w:r>
            <w:r>
              <w:rPr>
                <w:rFonts w:hint="default" w:ascii="Times New Roman" w:hAnsi="Times New Roman" w:eastAsia="宋体" w:cs="Times New Roman"/>
                <w:b/>
                <w:i w:val="0"/>
                <w:color w:val="000000"/>
                <w:kern w:val="0"/>
                <w:sz w:val="16"/>
                <w:szCs w:val="16"/>
                <w:u w:val="none"/>
                <w:lang w:val="en-US" w:eastAsia="zh-CN" w:bidi="ar"/>
              </w:rPr>
              <w:t>53/53</w:t>
            </w:r>
            <w:r>
              <w:rPr>
                <w:rStyle w:val="14"/>
                <w:rFonts w:hint="default" w:ascii="Times New Roman" w:hAnsi="Times New Roman" w:cs="Times New Roman"/>
                <w:sz w:val="16"/>
                <w:szCs w:val="16"/>
                <w:lang w:val="en-US" w:eastAsia="zh-CN" w:bidi="ar"/>
              </w:rPr>
              <w:t>）</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80</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653131100001</w:t>
            </w:r>
          </w:p>
        </w:tc>
        <w:tc>
          <w:tcPr>
            <w:tcW w:w="1937"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飞地园区</w:t>
            </w:r>
          </w:p>
        </w:tc>
        <w:tc>
          <w:tcPr>
            <w:tcW w:w="1199" w:type="dxa"/>
            <w:tcBorders>
              <w:top w:val="single" w:color="000000" w:sz="4" w:space="0"/>
              <w:left w:val="single" w:color="000000" w:sz="8"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nil"/>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8"/>
                <w:szCs w:val="8"/>
                <w:u w:val="none"/>
              </w:rPr>
            </w:pPr>
            <w:r>
              <w:rPr>
                <w:rFonts w:hint="default" w:ascii="Times New Roman" w:hAnsi="Times New Roman" w:eastAsia="宋体" w:cs="Times New Roman"/>
                <w:i w:val="0"/>
                <w:color w:val="000000"/>
                <w:kern w:val="0"/>
                <w:sz w:val="10"/>
                <w:szCs w:val="10"/>
                <w:u w:val="none"/>
                <w:lang w:val="en-US" w:eastAsia="zh-CN" w:bidi="ar"/>
              </w:rPr>
              <w:t>喀什尕勒社区</w:t>
            </w:r>
          </w:p>
        </w:tc>
        <w:tc>
          <w:tcPr>
            <w:tcW w:w="1182" w:type="dxa"/>
            <w:tcBorders>
              <w:top w:val="single" w:color="000000" w:sz="4" w:space="0"/>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100%</w:t>
            </w:r>
          </w:p>
        </w:tc>
        <w:tc>
          <w:tcPr>
            <w:tcW w:w="684"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1</w:t>
            </w:r>
          </w:p>
        </w:tc>
        <w:tc>
          <w:tcPr>
            <w:tcW w:w="1152"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100%</w:t>
            </w:r>
          </w:p>
        </w:tc>
        <w:tc>
          <w:tcPr>
            <w:tcW w:w="680"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1</w:t>
            </w:r>
          </w:p>
        </w:tc>
        <w:tc>
          <w:tcPr>
            <w:tcW w:w="655" w:type="dxa"/>
            <w:tcBorders>
              <w:top w:val="single" w:color="000000" w:sz="4" w:space="0"/>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张凯文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nil"/>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653131100</w:t>
            </w:r>
          </w:p>
        </w:tc>
        <w:tc>
          <w:tcPr>
            <w:tcW w:w="1937" w:type="dxa"/>
            <w:tcBorders>
              <w:top w:val="nil"/>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塔什库尔干镇</w:t>
            </w:r>
          </w:p>
        </w:tc>
        <w:tc>
          <w:tcPr>
            <w:tcW w:w="1199"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6/6</w:t>
            </w:r>
            <w:r>
              <w:rPr>
                <w:rFonts w:hint="default" w:ascii="Times New Roman" w:hAnsi="Times New Roman" w:eastAsia="宋体" w:cs="Times New Roman"/>
                <w:b/>
                <w:i w:val="0"/>
                <w:color w:val="000000"/>
                <w:kern w:val="0"/>
                <w:sz w:val="15"/>
                <w:szCs w:val="15"/>
                <w:u w:val="none"/>
                <w:lang w:val="en-US" w:eastAsia="zh-CN" w:bidi="ar"/>
              </w:rPr>
              <w:t>）</w:t>
            </w:r>
          </w:p>
        </w:tc>
        <w:tc>
          <w:tcPr>
            <w:tcW w:w="717"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w:t>
            </w:r>
          </w:p>
        </w:tc>
        <w:tc>
          <w:tcPr>
            <w:tcW w:w="118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6/6</w:t>
            </w:r>
            <w:r>
              <w:rPr>
                <w:rFonts w:hint="default" w:ascii="Times New Roman" w:hAnsi="Times New Roman" w:eastAsia="宋体" w:cs="Times New Roman"/>
                <w:b/>
                <w:i w:val="0"/>
                <w:color w:val="000000"/>
                <w:kern w:val="0"/>
                <w:sz w:val="15"/>
                <w:szCs w:val="15"/>
                <w:u w:val="none"/>
                <w:lang w:val="en-US" w:eastAsia="zh-CN" w:bidi="ar"/>
              </w:rPr>
              <w:t>）</w:t>
            </w:r>
          </w:p>
        </w:tc>
        <w:tc>
          <w:tcPr>
            <w:tcW w:w="684" w:type="dxa"/>
            <w:tcBorders>
              <w:top w:val="nil"/>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372</w:t>
            </w:r>
          </w:p>
        </w:tc>
        <w:tc>
          <w:tcPr>
            <w:tcW w:w="1152" w:type="dxa"/>
            <w:tcBorders>
              <w:top w:val="nil"/>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6/6</w:t>
            </w:r>
            <w:r>
              <w:rPr>
                <w:rFonts w:hint="default" w:ascii="Times New Roman" w:hAnsi="Times New Roman" w:eastAsia="宋体" w:cs="Times New Roman"/>
                <w:b/>
                <w:i w:val="0"/>
                <w:color w:val="000000"/>
                <w:kern w:val="0"/>
                <w:sz w:val="15"/>
                <w:szCs w:val="15"/>
                <w:u w:val="none"/>
                <w:lang w:val="en-US" w:eastAsia="zh-CN" w:bidi="ar"/>
              </w:rPr>
              <w:t>）</w:t>
            </w:r>
          </w:p>
        </w:tc>
        <w:tc>
          <w:tcPr>
            <w:tcW w:w="680" w:type="dxa"/>
            <w:tcBorders>
              <w:top w:val="nil"/>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20</w:t>
            </w:r>
          </w:p>
        </w:tc>
        <w:tc>
          <w:tcPr>
            <w:tcW w:w="655"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b/>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653131100001</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喀什尕勒社区</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87</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张凯文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653131100002</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布拉克尕勒社区</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170</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白惠文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653131100003</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旭东社区</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29</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王元豪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653131100004</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幸福社区</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44</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潘韦韦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653131100005</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红旗社区</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19</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宋玲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653131100006</w:t>
            </w:r>
          </w:p>
        </w:tc>
        <w:tc>
          <w:tcPr>
            <w:tcW w:w="1937"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沙棘林社区</w:t>
            </w:r>
          </w:p>
        </w:tc>
        <w:tc>
          <w:tcPr>
            <w:tcW w:w="1199"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23</w:t>
            </w:r>
          </w:p>
        </w:tc>
        <w:tc>
          <w:tcPr>
            <w:tcW w:w="1152"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潘韦韦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653131101</w:t>
            </w:r>
          </w:p>
        </w:tc>
        <w:tc>
          <w:tcPr>
            <w:tcW w:w="1937"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塔吉克阿巴提镇</w:t>
            </w:r>
          </w:p>
        </w:tc>
        <w:tc>
          <w:tcPr>
            <w:tcW w:w="1199"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5/5</w:t>
            </w:r>
            <w:r>
              <w:rPr>
                <w:rFonts w:hint="default" w:ascii="Times New Roman" w:hAnsi="Times New Roman" w:eastAsia="宋体" w:cs="Times New Roman"/>
                <w:b/>
                <w:i w:val="0"/>
                <w:color w:val="000000"/>
                <w:kern w:val="0"/>
                <w:sz w:val="15"/>
                <w:szCs w:val="15"/>
                <w:u w:val="none"/>
                <w:lang w:val="en-US" w:eastAsia="zh-CN" w:bidi="ar"/>
              </w:rPr>
              <w:t>）</w:t>
            </w:r>
          </w:p>
        </w:tc>
        <w:tc>
          <w:tcPr>
            <w:tcW w:w="717"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5</w:t>
            </w:r>
          </w:p>
        </w:tc>
        <w:tc>
          <w:tcPr>
            <w:tcW w:w="1182" w:type="dxa"/>
            <w:tcBorders>
              <w:top w:val="single" w:color="000000" w:sz="8"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5/5</w:t>
            </w:r>
            <w:r>
              <w:rPr>
                <w:rFonts w:hint="default" w:ascii="Times New Roman" w:hAnsi="Times New Roman" w:eastAsia="宋体" w:cs="Times New Roman"/>
                <w:b/>
                <w:i w:val="0"/>
                <w:color w:val="000000"/>
                <w:kern w:val="0"/>
                <w:sz w:val="15"/>
                <w:szCs w:val="15"/>
                <w:u w:val="none"/>
                <w:lang w:val="en-US" w:eastAsia="zh-CN" w:bidi="ar"/>
              </w:rPr>
              <w:t>）</w:t>
            </w:r>
          </w:p>
        </w:tc>
        <w:tc>
          <w:tcPr>
            <w:tcW w:w="684"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152</w:t>
            </w:r>
          </w:p>
        </w:tc>
        <w:tc>
          <w:tcPr>
            <w:tcW w:w="1152"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5/5</w:t>
            </w:r>
            <w:r>
              <w:rPr>
                <w:rFonts w:hint="default" w:ascii="Times New Roman" w:hAnsi="Times New Roman" w:eastAsia="宋体" w:cs="Times New Roman"/>
                <w:b/>
                <w:i w:val="0"/>
                <w:color w:val="000000"/>
                <w:kern w:val="0"/>
                <w:sz w:val="15"/>
                <w:szCs w:val="15"/>
                <w:u w:val="none"/>
                <w:lang w:val="en-US" w:eastAsia="zh-CN" w:bidi="ar"/>
              </w:rPr>
              <w:t>）</w:t>
            </w:r>
          </w:p>
        </w:tc>
        <w:tc>
          <w:tcPr>
            <w:tcW w:w="680"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w:t>
            </w:r>
          </w:p>
        </w:tc>
        <w:tc>
          <w:tcPr>
            <w:tcW w:w="655" w:type="dxa"/>
            <w:tcBorders>
              <w:top w:val="single" w:color="000000" w:sz="8"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3"/>
                <w:szCs w:val="13"/>
                <w:u w:val="none"/>
              </w:rPr>
            </w:pPr>
            <w:r>
              <w:rPr>
                <w:rFonts w:hint="default" w:ascii="Times New Roman" w:hAnsi="Times New Roman" w:eastAsia="宋体" w:cs="Times New Roman"/>
                <w:b/>
                <w:i w:val="0"/>
                <w:color w:val="000000"/>
                <w:kern w:val="0"/>
                <w:sz w:val="13"/>
                <w:szCs w:val="13"/>
                <w:u w:val="none"/>
                <w:lang w:val="en-US" w:eastAsia="zh-CN" w:bidi="ar"/>
              </w:rPr>
              <w:t>买尔旦江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653131101200</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达乌来特迭村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76</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653131101201</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瑙阿巴提村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653131101202</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萨尔布合村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16</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653131101203</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胡西那瓦村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39</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653131101204</w:t>
            </w:r>
          </w:p>
        </w:tc>
        <w:tc>
          <w:tcPr>
            <w:tcW w:w="1937"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布勒布勒迭村</w:t>
            </w:r>
          </w:p>
        </w:tc>
        <w:tc>
          <w:tcPr>
            <w:tcW w:w="1199"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15</w:t>
            </w:r>
          </w:p>
        </w:tc>
        <w:tc>
          <w:tcPr>
            <w:tcW w:w="1152"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653131200</w:t>
            </w:r>
          </w:p>
        </w:tc>
        <w:tc>
          <w:tcPr>
            <w:tcW w:w="1937"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塔什库尔干乡</w:t>
            </w:r>
          </w:p>
        </w:tc>
        <w:tc>
          <w:tcPr>
            <w:tcW w:w="1199"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7/7</w:t>
            </w:r>
            <w:r>
              <w:rPr>
                <w:rFonts w:hint="default" w:ascii="Times New Roman" w:hAnsi="Times New Roman" w:eastAsia="宋体" w:cs="Times New Roman"/>
                <w:b/>
                <w:i w:val="0"/>
                <w:color w:val="000000"/>
                <w:kern w:val="0"/>
                <w:sz w:val="15"/>
                <w:szCs w:val="15"/>
                <w:u w:val="none"/>
                <w:lang w:val="en-US" w:eastAsia="zh-CN" w:bidi="ar"/>
              </w:rPr>
              <w:t>）</w:t>
            </w:r>
          </w:p>
        </w:tc>
        <w:tc>
          <w:tcPr>
            <w:tcW w:w="717"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7</w:t>
            </w:r>
          </w:p>
        </w:tc>
        <w:tc>
          <w:tcPr>
            <w:tcW w:w="1182" w:type="dxa"/>
            <w:tcBorders>
              <w:top w:val="single" w:color="000000" w:sz="8"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7/7</w:t>
            </w:r>
            <w:r>
              <w:rPr>
                <w:rFonts w:hint="default" w:ascii="Times New Roman" w:hAnsi="Times New Roman" w:eastAsia="宋体" w:cs="Times New Roman"/>
                <w:b/>
                <w:i w:val="0"/>
                <w:color w:val="000000"/>
                <w:kern w:val="0"/>
                <w:sz w:val="15"/>
                <w:szCs w:val="15"/>
                <w:u w:val="none"/>
                <w:lang w:val="en-US" w:eastAsia="zh-CN" w:bidi="ar"/>
              </w:rPr>
              <w:t>）</w:t>
            </w:r>
          </w:p>
        </w:tc>
        <w:tc>
          <w:tcPr>
            <w:tcW w:w="684"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201</w:t>
            </w:r>
          </w:p>
        </w:tc>
        <w:tc>
          <w:tcPr>
            <w:tcW w:w="1152"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7/7</w:t>
            </w:r>
            <w:r>
              <w:rPr>
                <w:rFonts w:hint="default" w:ascii="Times New Roman" w:hAnsi="Times New Roman" w:eastAsia="宋体" w:cs="Times New Roman"/>
                <w:b/>
                <w:i w:val="0"/>
                <w:color w:val="000000"/>
                <w:kern w:val="0"/>
                <w:sz w:val="15"/>
                <w:szCs w:val="15"/>
                <w:u w:val="none"/>
                <w:lang w:val="en-US" w:eastAsia="zh-CN" w:bidi="ar"/>
              </w:rPr>
              <w:t>）</w:t>
            </w:r>
          </w:p>
        </w:tc>
        <w:tc>
          <w:tcPr>
            <w:tcW w:w="680"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11</w:t>
            </w:r>
          </w:p>
        </w:tc>
        <w:tc>
          <w:tcPr>
            <w:tcW w:w="655" w:type="dxa"/>
            <w:tcBorders>
              <w:top w:val="single" w:color="000000" w:sz="8"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3"/>
                <w:szCs w:val="13"/>
                <w:u w:val="none"/>
              </w:rPr>
            </w:pPr>
            <w:r>
              <w:rPr>
                <w:rFonts w:hint="default" w:ascii="Times New Roman" w:hAnsi="Times New Roman" w:eastAsia="宋体" w:cs="Times New Roman"/>
                <w:b/>
                <w:i w:val="0"/>
                <w:color w:val="000000"/>
                <w:kern w:val="0"/>
                <w:sz w:val="13"/>
                <w:szCs w:val="13"/>
                <w:u w:val="none"/>
                <w:lang w:val="en-US" w:eastAsia="zh-CN" w:bidi="ar"/>
              </w:rPr>
              <w:t>阿吉拜克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653131200200</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瓦尔希迭村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122</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653131200201</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托格伦夏村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29</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653131200202</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库孜滚村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20</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653131200203</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萨热吉勒尕村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18</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653131200204</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色日克塔什村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653131200205</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富民村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653131200206</w:t>
            </w:r>
          </w:p>
        </w:tc>
        <w:tc>
          <w:tcPr>
            <w:tcW w:w="1937"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爱民村</w:t>
            </w:r>
          </w:p>
        </w:tc>
        <w:tc>
          <w:tcPr>
            <w:tcW w:w="1199"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w:t>
            </w:r>
          </w:p>
        </w:tc>
        <w:tc>
          <w:tcPr>
            <w:tcW w:w="1152"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653131201</w:t>
            </w:r>
          </w:p>
        </w:tc>
        <w:tc>
          <w:tcPr>
            <w:tcW w:w="1937"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塔合曼乡</w:t>
            </w:r>
          </w:p>
        </w:tc>
        <w:tc>
          <w:tcPr>
            <w:tcW w:w="1199"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717"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4</w:t>
            </w:r>
          </w:p>
        </w:tc>
        <w:tc>
          <w:tcPr>
            <w:tcW w:w="1182" w:type="dxa"/>
            <w:tcBorders>
              <w:top w:val="single" w:color="000000" w:sz="8"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684"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107</w:t>
            </w:r>
          </w:p>
        </w:tc>
        <w:tc>
          <w:tcPr>
            <w:tcW w:w="1152"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680"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5</w:t>
            </w:r>
          </w:p>
        </w:tc>
        <w:tc>
          <w:tcPr>
            <w:tcW w:w="655" w:type="dxa"/>
            <w:tcBorders>
              <w:top w:val="single" w:color="000000" w:sz="8"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3"/>
                <w:szCs w:val="13"/>
                <w:u w:val="none"/>
              </w:rPr>
            </w:pPr>
            <w:r>
              <w:rPr>
                <w:rFonts w:hint="default" w:ascii="Times New Roman" w:hAnsi="Times New Roman" w:eastAsia="宋体" w:cs="Times New Roman"/>
                <w:b/>
                <w:i w:val="0"/>
                <w:color w:val="000000"/>
                <w:kern w:val="0"/>
                <w:sz w:val="13"/>
                <w:szCs w:val="13"/>
                <w:u w:val="none"/>
                <w:lang w:val="en-US" w:eastAsia="zh-CN" w:bidi="ar"/>
              </w:rPr>
              <w:t>宋玲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653131201200</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萨热拉村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40</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653131201201</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白尕吾勒村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32</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653131201202</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拜什库尔干村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18</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653131201203</w:t>
            </w:r>
          </w:p>
        </w:tc>
        <w:tc>
          <w:tcPr>
            <w:tcW w:w="1937"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喀依那尔村</w:t>
            </w:r>
          </w:p>
        </w:tc>
        <w:tc>
          <w:tcPr>
            <w:tcW w:w="1199"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17</w:t>
            </w:r>
          </w:p>
        </w:tc>
        <w:tc>
          <w:tcPr>
            <w:tcW w:w="1152"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655" w:type="dxa"/>
            <w:tcBorders>
              <w:top w:val="single" w:color="000000" w:sz="4" w:space="0"/>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jc w:val="center"/>
        </w:trPr>
        <w:tc>
          <w:tcPr>
            <w:tcW w:w="106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653131202</w:t>
            </w:r>
          </w:p>
        </w:tc>
        <w:tc>
          <w:tcPr>
            <w:tcW w:w="1937"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科克亚尔柯尔克孜族乡</w:t>
            </w:r>
            <w:r>
              <w:rPr>
                <w:rStyle w:val="15"/>
                <w:rFonts w:hint="default" w:ascii="Times New Roman" w:hAnsi="Times New Roman" w:eastAsia="宋体" w:cs="Times New Roman"/>
                <w:sz w:val="15"/>
                <w:szCs w:val="15"/>
                <w:lang w:val="en-US" w:eastAsia="zh-CN" w:bidi="ar"/>
              </w:rPr>
              <w:t xml:space="preserve">  </w:t>
            </w:r>
          </w:p>
        </w:tc>
        <w:tc>
          <w:tcPr>
            <w:tcW w:w="1199"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2/2</w:t>
            </w:r>
            <w:r>
              <w:rPr>
                <w:rFonts w:hint="default" w:ascii="Times New Roman" w:hAnsi="Times New Roman" w:eastAsia="宋体" w:cs="Times New Roman"/>
                <w:b/>
                <w:i w:val="0"/>
                <w:color w:val="000000"/>
                <w:kern w:val="0"/>
                <w:sz w:val="15"/>
                <w:szCs w:val="15"/>
                <w:u w:val="none"/>
                <w:lang w:val="en-US" w:eastAsia="zh-CN" w:bidi="ar"/>
              </w:rPr>
              <w:t>）</w:t>
            </w:r>
          </w:p>
        </w:tc>
        <w:tc>
          <w:tcPr>
            <w:tcW w:w="717"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w:t>
            </w:r>
          </w:p>
        </w:tc>
        <w:tc>
          <w:tcPr>
            <w:tcW w:w="1182" w:type="dxa"/>
            <w:tcBorders>
              <w:top w:val="single" w:color="000000" w:sz="8"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2/2</w:t>
            </w:r>
            <w:r>
              <w:rPr>
                <w:rFonts w:hint="default" w:ascii="Times New Roman" w:hAnsi="Times New Roman" w:eastAsia="宋体" w:cs="Times New Roman"/>
                <w:b/>
                <w:i w:val="0"/>
                <w:color w:val="000000"/>
                <w:kern w:val="0"/>
                <w:sz w:val="15"/>
                <w:szCs w:val="15"/>
                <w:u w:val="none"/>
                <w:lang w:val="en-US" w:eastAsia="zh-CN" w:bidi="ar"/>
              </w:rPr>
              <w:t>）</w:t>
            </w:r>
          </w:p>
        </w:tc>
        <w:tc>
          <w:tcPr>
            <w:tcW w:w="684"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55</w:t>
            </w:r>
          </w:p>
        </w:tc>
        <w:tc>
          <w:tcPr>
            <w:tcW w:w="1152"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2/2</w:t>
            </w:r>
            <w:r>
              <w:rPr>
                <w:rFonts w:hint="default" w:ascii="Times New Roman" w:hAnsi="Times New Roman" w:eastAsia="宋体" w:cs="Times New Roman"/>
                <w:b/>
                <w:i w:val="0"/>
                <w:color w:val="000000"/>
                <w:kern w:val="0"/>
                <w:sz w:val="15"/>
                <w:szCs w:val="15"/>
                <w:u w:val="none"/>
                <w:lang w:val="en-US" w:eastAsia="zh-CN" w:bidi="ar"/>
              </w:rPr>
              <w:t>）</w:t>
            </w:r>
          </w:p>
        </w:tc>
        <w:tc>
          <w:tcPr>
            <w:tcW w:w="680"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w:t>
            </w:r>
          </w:p>
        </w:tc>
        <w:tc>
          <w:tcPr>
            <w:tcW w:w="655" w:type="dxa"/>
            <w:tcBorders>
              <w:top w:val="single" w:color="000000" w:sz="8"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3"/>
                <w:szCs w:val="13"/>
                <w:u w:val="none"/>
              </w:rPr>
            </w:pPr>
            <w:r>
              <w:rPr>
                <w:rFonts w:hint="default" w:ascii="Times New Roman" w:hAnsi="Times New Roman" w:eastAsia="宋体" w:cs="Times New Roman"/>
                <w:b/>
                <w:i w:val="0"/>
                <w:color w:val="000000"/>
                <w:kern w:val="0"/>
                <w:sz w:val="13"/>
                <w:szCs w:val="13"/>
                <w:u w:val="none"/>
                <w:lang w:val="en-US" w:eastAsia="zh-CN" w:bidi="ar"/>
              </w:rPr>
              <w:t>买尔旦江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653131202200</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科克亚尔村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46</w:t>
            </w:r>
          </w:p>
        </w:tc>
        <w:tc>
          <w:tcPr>
            <w:tcW w:w="115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jc w:val="center"/>
        </w:trPr>
        <w:tc>
          <w:tcPr>
            <w:tcW w:w="106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653131202201</w:t>
            </w:r>
          </w:p>
        </w:tc>
        <w:tc>
          <w:tcPr>
            <w:tcW w:w="1937"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谢尔乃甫村</w:t>
            </w:r>
          </w:p>
        </w:tc>
        <w:tc>
          <w:tcPr>
            <w:tcW w:w="1199"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82" w:type="dxa"/>
            <w:tcBorders>
              <w:top w:val="single" w:color="000000" w:sz="4" w:space="0"/>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4"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9</w:t>
            </w:r>
          </w:p>
        </w:tc>
        <w:tc>
          <w:tcPr>
            <w:tcW w:w="1152"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680"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55" w:type="dxa"/>
            <w:tcBorders>
              <w:top w:val="single" w:color="000000" w:sz="4" w:space="0"/>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bl>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tbl>
      <w:tblPr>
        <w:tblStyle w:val="3"/>
        <w:tblW w:w="90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66"/>
        <w:gridCol w:w="1937"/>
        <w:gridCol w:w="1199"/>
        <w:gridCol w:w="717"/>
        <w:gridCol w:w="1199"/>
        <w:gridCol w:w="546"/>
        <w:gridCol w:w="1216"/>
        <w:gridCol w:w="554"/>
        <w:gridCol w:w="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06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653131203</w:t>
            </w:r>
          </w:p>
        </w:tc>
        <w:tc>
          <w:tcPr>
            <w:tcW w:w="1937"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提孜那甫乡</w:t>
            </w:r>
          </w:p>
        </w:tc>
        <w:tc>
          <w:tcPr>
            <w:tcW w:w="1199"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3/3</w:t>
            </w:r>
            <w:r>
              <w:rPr>
                <w:rFonts w:hint="default" w:ascii="Times New Roman" w:hAnsi="Times New Roman" w:eastAsia="宋体" w:cs="Times New Roman"/>
                <w:b/>
                <w:i w:val="0"/>
                <w:color w:val="000000"/>
                <w:kern w:val="0"/>
                <w:sz w:val="15"/>
                <w:szCs w:val="15"/>
                <w:u w:val="none"/>
                <w:lang w:val="en-US" w:eastAsia="zh-CN" w:bidi="ar"/>
              </w:rPr>
              <w:t>）</w:t>
            </w:r>
          </w:p>
        </w:tc>
        <w:tc>
          <w:tcPr>
            <w:tcW w:w="717"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w:t>
            </w:r>
          </w:p>
        </w:tc>
        <w:tc>
          <w:tcPr>
            <w:tcW w:w="1199" w:type="dxa"/>
            <w:tcBorders>
              <w:top w:val="single" w:color="000000" w:sz="8"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3/3</w:t>
            </w:r>
            <w:r>
              <w:rPr>
                <w:rFonts w:hint="default" w:ascii="Times New Roman" w:hAnsi="Times New Roman" w:eastAsia="宋体" w:cs="Times New Roman"/>
                <w:b/>
                <w:i w:val="0"/>
                <w:color w:val="000000"/>
                <w:kern w:val="0"/>
                <w:sz w:val="15"/>
                <w:szCs w:val="15"/>
                <w:u w:val="none"/>
                <w:lang w:val="en-US" w:eastAsia="zh-CN" w:bidi="ar"/>
              </w:rPr>
              <w:t>）</w:t>
            </w:r>
          </w:p>
        </w:tc>
        <w:tc>
          <w:tcPr>
            <w:tcW w:w="546"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128</w:t>
            </w:r>
          </w:p>
        </w:tc>
        <w:tc>
          <w:tcPr>
            <w:tcW w:w="121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3/3</w:t>
            </w:r>
            <w:r>
              <w:rPr>
                <w:rFonts w:hint="default" w:ascii="Times New Roman" w:hAnsi="Times New Roman" w:eastAsia="宋体" w:cs="Times New Roman"/>
                <w:b/>
                <w:i w:val="0"/>
                <w:color w:val="000000"/>
                <w:kern w:val="0"/>
                <w:sz w:val="15"/>
                <w:szCs w:val="15"/>
                <w:u w:val="none"/>
                <w:lang w:val="en-US" w:eastAsia="zh-CN" w:bidi="ar"/>
              </w:rPr>
              <w:t>）</w:t>
            </w:r>
          </w:p>
        </w:tc>
        <w:tc>
          <w:tcPr>
            <w:tcW w:w="554"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w:t>
            </w:r>
          </w:p>
        </w:tc>
        <w:tc>
          <w:tcPr>
            <w:tcW w:w="662" w:type="dxa"/>
            <w:tcBorders>
              <w:top w:val="single" w:color="000000" w:sz="8"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3"/>
                <w:szCs w:val="13"/>
                <w:u w:val="none"/>
              </w:rPr>
            </w:pPr>
            <w:r>
              <w:rPr>
                <w:rFonts w:hint="default" w:ascii="Times New Roman" w:hAnsi="Times New Roman" w:eastAsia="宋体" w:cs="Times New Roman"/>
                <w:b/>
                <w:i w:val="0"/>
                <w:color w:val="000000"/>
                <w:kern w:val="0"/>
                <w:sz w:val="13"/>
                <w:szCs w:val="13"/>
                <w:u w:val="none"/>
                <w:lang w:val="en-US" w:eastAsia="zh-CN" w:bidi="ar"/>
              </w:rPr>
              <w:t>阿吉拜克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653131203200</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兰干村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51</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653131203201</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曲什曼村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30</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653131203202</w:t>
            </w:r>
          </w:p>
        </w:tc>
        <w:tc>
          <w:tcPr>
            <w:tcW w:w="1937"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提孜那甫村</w:t>
            </w:r>
          </w:p>
        </w:tc>
        <w:tc>
          <w:tcPr>
            <w:tcW w:w="1199"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47</w:t>
            </w:r>
          </w:p>
        </w:tc>
        <w:tc>
          <w:tcPr>
            <w:tcW w:w="121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653131204</w:t>
            </w:r>
          </w:p>
        </w:tc>
        <w:tc>
          <w:tcPr>
            <w:tcW w:w="1937"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达布达尔乡</w:t>
            </w:r>
            <w:r>
              <w:rPr>
                <w:rStyle w:val="15"/>
                <w:rFonts w:hint="default" w:ascii="Times New Roman" w:hAnsi="Times New Roman" w:eastAsia="宋体" w:cs="Times New Roman"/>
                <w:sz w:val="15"/>
                <w:szCs w:val="15"/>
                <w:lang w:val="en-US" w:eastAsia="zh-CN" w:bidi="ar"/>
              </w:rPr>
              <w:t xml:space="preserve">  </w:t>
            </w:r>
          </w:p>
        </w:tc>
        <w:tc>
          <w:tcPr>
            <w:tcW w:w="1199"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5/5</w:t>
            </w:r>
            <w:r>
              <w:rPr>
                <w:rFonts w:hint="default" w:ascii="Times New Roman" w:hAnsi="Times New Roman" w:eastAsia="宋体" w:cs="Times New Roman"/>
                <w:b/>
                <w:i w:val="0"/>
                <w:color w:val="000000"/>
                <w:kern w:val="0"/>
                <w:sz w:val="15"/>
                <w:szCs w:val="15"/>
                <w:u w:val="none"/>
                <w:lang w:val="en-US" w:eastAsia="zh-CN" w:bidi="ar"/>
              </w:rPr>
              <w:t>）</w:t>
            </w:r>
          </w:p>
        </w:tc>
        <w:tc>
          <w:tcPr>
            <w:tcW w:w="717"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5</w:t>
            </w:r>
          </w:p>
        </w:tc>
        <w:tc>
          <w:tcPr>
            <w:tcW w:w="1199" w:type="dxa"/>
            <w:tcBorders>
              <w:top w:val="single" w:color="000000" w:sz="8"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5/5</w:t>
            </w:r>
            <w:r>
              <w:rPr>
                <w:rFonts w:hint="default" w:ascii="Times New Roman" w:hAnsi="Times New Roman" w:eastAsia="宋体" w:cs="Times New Roman"/>
                <w:b/>
                <w:i w:val="0"/>
                <w:color w:val="000000"/>
                <w:kern w:val="0"/>
                <w:sz w:val="15"/>
                <w:szCs w:val="15"/>
                <w:u w:val="none"/>
                <w:lang w:val="en-US" w:eastAsia="zh-CN" w:bidi="ar"/>
              </w:rPr>
              <w:t>）</w:t>
            </w:r>
          </w:p>
        </w:tc>
        <w:tc>
          <w:tcPr>
            <w:tcW w:w="546"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71</w:t>
            </w:r>
          </w:p>
        </w:tc>
        <w:tc>
          <w:tcPr>
            <w:tcW w:w="121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5/5</w:t>
            </w:r>
            <w:r>
              <w:rPr>
                <w:rFonts w:hint="default" w:ascii="Times New Roman" w:hAnsi="Times New Roman" w:eastAsia="宋体" w:cs="Times New Roman"/>
                <w:b/>
                <w:i w:val="0"/>
                <w:color w:val="000000"/>
                <w:kern w:val="0"/>
                <w:sz w:val="15"/>
                <w:szCs w:val="15"/>
                <w:u w:val="none"/>
                <w:lang w:val="en-US" w:eastAsia="zh-CN" w:bidi="ar"/>
              </w:rPr>
              <w:t>）</w:t>
            </w:r>
          </w:p>
        </w:tc>
        <w:tc>
          <w:tcPr>
            <w:tcW w:w="554"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w:t>
            </w:r>
          </w:p>
        </w:tc>
        <w:tc>
          <w:tcPr>
            <w:tcW w:w="662" w:type="dxa"/>
            <w:tcBorders>
              <w:top w:val="single" w:color="000000" w:sz="8"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3"/>
                <w:szCs w:val="13"/>
                <w:u w:val="none"/>
              </w:rPr>
            </w:pPr>
            <w:r>
              <w:rPr>
                <w:rFonts w:hint="default" w:ascii="Times New Roman" w:hAnsi="Times New Roman" w:eastAsia="宋体" w:cs="Times New Roman"/>
                <w:b/>
                <w:i w:val="0"/>
                <w:color w:val="000000"/>
                <w:kern w:val="0"/>
                <w:sz w:val="13"/>
                <w:szCs w:val="13"/>
                <w:u w:val="none"/>
                <w:lang w:val="en-US" w:eastAsia="zh-CN" w:bidi="ar"/>
              </w:rPr>
              <w:t>塔依尔江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653131204200</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达布达尔村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23</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653131204201</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阿特加依里村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653131204202</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热斯喀木村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13</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653131204203</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波斯特多克特村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11</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653131204204</w:t>
            </w:r>
          </w:p>
        </w:tc>
        <w:tc>
          <w:tcPr>
            <w:tcW w:w="1937"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红其拉甫村</w:t>
            </w:r>
          </w:p>
        </w:tc>
        <w:tc>
          <w:tcPr>
            <w:tcW w:w="1199"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14</w:t>
            </w:r>
          </w:p>
        </w:tc>
        <w:tc>
          <w:tcPr>
            <w:tcW w:w="121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662" w:type="dxa"/>
            <w:tcBorders>
              <w:top w:val="single" w:color="000000" w:sz="4" w:space="0"/>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653131205</w:t>
            </w:r>
          </w:p>
        </w:tc>
        <w:tc>
          <w:tcPr>
            <w:tcW w:w="1937"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马尔洋乡</w:t>
            </w:r>
          </w:p>
        </w:tc>
        <w:tc>
          <w:tcPr>
            <w:tcW w:w="1199"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717"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4</w:t>
            </w:r>
          </w:p>
        </w:tc>
        <w:tc>
          <w:tcPr>
            <w:tcW w:w="1199"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546" w:type="dxa"/>
            <w:tcBorders>
              <w:top w:val="nil"/>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42</w:t>
            </w:r>
          </w:p>
        </w:tc>
        <w:tc>
          <w:tcPr>
            <w:tcW w:w="1216" w:type="dxa"/>
            <w:tcBorders>
              <w:top w:val="nil"/>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554" w:type="dxa"/>
            <w:tcBorders>
              <w:top w:val="nil"/>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5</w:t>
            </w:r>
          </w:p>
        </w:tc>
        <w:tc>
          <w:tcPr>
            <w:tcW w:w="662" w:type="dxa"/>
            <w:tcBorders>
              <w:top w:val="single" w:color="000000" w:sz="8"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3"/>
                <w:szCs w:val="13"/>
                <w:u w:val="none"/>
              </w:rPr>
            </w:pPr>
            <w:r>
              <w:rPr>
                <w:rFonts w:hint="default" w:ascii="Times New Roman" w:hAnsi="Times New Roman" w:eastAsia="宋体" w:cs="Times New Roman"/>
                <w:b/>
                <w:i w:val="0"/>
                <w:color w:val="000000"/>
                <w:kern w:val="0"/>
                <w:sz w:val="13"/>
                <w:szCs w:val="13"/>
                <w:u w:val="none"/>
                <w:lang w:val="en-US" w:eastAsia="zh-CN" w:bidi="ar"/>
              </w:rPr>
              <w:t>潘韦韦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653131205200</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迭村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20</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653131205201</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努什墩村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15</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653131205202</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布候其拉甫村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653131205203</w:t>
            </w:r>
          </w:p>
        </w:tc>
        <w:tc>
          <w:tcPr>
            <w:tcW w:w="1937"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皮勒村</w:t>
            </w:r>
          </w:p>
        </w:tc>
        <w:tc>
          <w:tcPr>
            <w:tcW w:w="1199"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nil"/>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w:t>
            </w:r>
          </w:p>
        </w:tc>
        <w:tc>
          <w:tcPr>
            <w:tcW w:w="1216" w:type="dxa"/>
            <w:tcBorders>
              <w:top w:val="single" w:color="000000" w:sz="4" w:space="0"/>
              <w:left w:val="single" w:color="000000" w:sz="8"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nil"/>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653131206</w:t>
            </w:r>
          </w:p>
        </w:tc>
        <w:tc>
          <w:tcPr>
            <w:tcW w:w="1937"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瓦恰乡</w:t>
            </w:r>
          </w:p>
        </w:tc>
        <w:tc>
          <w:tcPr>
            <w:tcW w:w="1199"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5/5</w:t>
            </w:r>
            <w:r>
              <w:rPr>
                <w:rFonts w:hint="default" w:ascii="Times New Roman" w:hAnsi="Times New Roman" w:eastAsia="宋体" w:cs="Times New Roman"/>
                <w:b/>
                <w:i w:val="0"/>
                <w:color w:val="000000"/>
                <w:kern w:val="0"/>
                <w:sz w:val="15"/>
                <w:szCs w:val="15"/>
                <w:u w:val="none"/>
                <w:lang w:val="en-US" w:eastAsia="zh-CN" w:bidi="ar"/>
              </w:rPr>
              <w:t>）</w:t>
            </w:r>
          </w:p>
        </w:tc>
        <w:tc>
          <w:tcPr>
            <w:tcW w:w="717"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5</w:t>
            </w:r>
          </w:p>
        </w:tc>
        <w:tc>
          <w:tcPr>
            <w:tcW w:w="1199" w:type="dxa"/>
            <w:tcBorders>
              <w:top w:val="single" w:color="000000" w:sz="8"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5/5</w:t>
            </w:r>
            <w:r>
              <w:rPr>
                <w:rFonts w:hint="default" w:ascii="Times New Roman" w:hAnsi="Times New Roman" w:eastAsia="宋体" w:cs="Times New Roman"/>
                <w:b/>
                <w:i w:val="0"/>
                <w:color w:val="000000"/>
                <w:kern w:val="0"/>
                <w:sz w:val="15"/>
                <w:szCs w:val="15"/>
                <w:u w:val="none"/>
                <w:lang w:val="en-US" w:eastAsia="zh-CN" w:bidi="ar"/>
              </w:rPr>
              <w:t>）</w:t>
            </w:r>
          </w:p>
        </w:tc>
        <w:tc>
          <w:tcPr>
            <w:tcW w:w="546"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58</w:t>
            </w:r>
          </w:p>
        </w:tc>
        <w:tc>
          <w:tcPr>
            <w:tcW w:w="121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5/5</w:t>
            </w:r>
            <w:r>
              <w:rPr>
                <w:rFonts w:hint="default" w:ascii="Times New Roman" w:hAnsi="Times New Roman" w:eastAsia="宋体" w:cs="Times New Roman"/>
                <w:b/>
                <w:i w:val="0"/>
                <w:color w:val="000000"/>
                <w:kern w:val="0"/>
                <w:sz w:val="15"/>
                <w:szCs w:val="15"/>
                <w:u w:val="none"/>
                <w:lang w:val="en-US" w:eastAsia="zh-CN" w:bidi="ar"/>
              </w:rPr>
              <w:t>）</w:t>
            </w:r>
          </w:p>
        </w:tc>
        <w:tc>
          <w:tcPr>
            <w:tcW w:w="554"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w:t>
            </w:r>
          </w:p>
        </w:tc>
        <w:tc>
          <w:tcPr>
            <w:tcW w:w="662" w:type="dxa"/>
            <w:tcBorders>
              <w:top w:val="single" w:color="000000" w:sz="8"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3"/>
                <w:szCs w:val="13"/>
                <w:u w:val="none"/>
              </w:rPr>
            </w:pPr>
            <w:r>
              <w:rPr>
                <w:rFonts w:hint="default" w:ascii="Times New Roman" w:hAnsi="Times New Roman" w:eastAsia="宋体" w:cs="Times New Roman"/>
                <w:b/>
                <w:i w:val="0"/>
                <w:color w:val="000000"/>
                <w:kern w:val="0"/>
                <w:sz w:val="13"/>
                <w:szCs w:val="13"/>
                <w:u w:val="none"/>
                <w:lang w:val="en-US" w:eastAsia="zh-CN" w:bidi="ar"/>
              </w:rPr>
              <w:t>齐宁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653131206200</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库热格村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9</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653131206201</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夏拉夫迭村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653131206202</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夏布孜喀拉村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17</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653131206203</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昆玉孜村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19</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653131206204</w:t>
            </w:r>
          </w:p>
        </w:tc>
        <w:tc>
          <w:tcPr>
            <w:tcW w:w="1937"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库尕丹村</w:t>
            </w:r>
          </w:p>
        </w:tc>
        <w:tc>
          <w:tcPr>
            <w:tcW w:w="1199"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w:t>
            </w:r>
          </w:p>
        </w:tc>
        <w:tc>
          <w:tcPr>
            <w:tcW w:w="121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662" w:type="dxa"/>
            <w:tcBorders>
              <w:top w:val="single" w:color="000000" w:sz="4" w:space="0"/>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653131207</w:t>
            </w:r>
          </w:p>
        </w:tc>
        <w:tc>
          <w:tcPr>
            <w:tcW w:w="1937"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班迪尔乡</w:t>
            </w:r>
          </w:p>
        </w:tc>
        <w:tc>
          <w:tcPr>
            <w:tcW w:w="1199"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717"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4</w:t>
            </w:r>
          </w:p>
        </w:tc>
        <w:tc>
          <w:tcPr>
            <w:tcW w:w="1199"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546" w:type="dxa"/>
            <w:tcBorders>
              <w:top w:val="nil"/>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93</w:t>
            </w:r>
          </w:p>
        </w:tc>
        <w:tc>
          <w:tcPr>
            <w:tcW w:w="1216" w:type="dxa"/>
            <w:tcBorders>
              <w:top w:val="nil"/>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554" w:type="dxa"/>
            <w:tcBorders>
              <w:top w:val="nil"/>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7</w:t>
            </w:r>
          </w:p>
        </w:tc>
        <w:tc>
          <w:tcPr>
            <w:tcW w:w="662" w:type="dxa"/>
            <w:tcBorders>
              <w:top w:val="single" w:color="000000" w:sz="8"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3"/>
                <w:szCs w:val="13"/>
                <w:u w:val="none"/>
              </w:rPr>
            </w:pPr>
            <w:r>
              <w:rPr>
                <w:rFonts w:hint="default" w:ascii="Times New Roman" w:hAnsi="Times New Roman" w:eastAsia="宋体" w:cs="Times New Roman"/>
                <w:b/>
                <w:i w:val="0"/>
                <w:color w:val="000000"/>
                <w:kern w:val="0"/>
                <w:sz w:val="13"/>
                <w:szCs w:val="13"/>
                <w:u w:val="none"/>
                <w:lang w:val="en-US" w:eastAsia="zh-CN" w:bidi="ar"/>
              </w:rPr>
              <w:t>王元豪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653131207200</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坎尔洋村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29</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653131207201</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波斯特班迪尔村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18</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653131207202</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新迭村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26</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653131207203</w:t>
            </w:r>
          </w:p>
        </w:tc>
        <w:tc>
          <w:tcPr>
            <w:tcW w:w="1937"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巴扎达什特村</w:t>
            </w:r>
          </w:p>
        </w:tc>
        <w:tc>
          <w:tcPr>
            <w:tcW w:w="1199"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20</w:t>
            </w:r>
          </w:p>
        </w:tc>
        <w:tc>
          <w:tcPr>
            <w:tcW w:w="121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653131208</w:t>
            </w:r>
          </w:p>
        </w:tc>
        <w:tc>
          <w:tcPr>
            <w:tcW w:w="1937"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库科西鲁格乡</w:t>
            </w:r>
          </w:p>
        </w:tc>
        <w:tc>
          <w:tcPr>
            <w:tcW w:w="1199"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717"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4</w:t>
            </w:r>
          </w:p>
        </w:tc>
        <w:tc>
          <w:tcPr>
            <w:tcW w:w="1199" w:type="dxa"/>
            <w:tcBorders>
              <w:top w:val="single" w:color="000000" w:sz="8"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546"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138</w:t>
            </w:r>
          </w:p>
        </w:tc>
        <w:tc>
          <w:tcPr>
            <w:tcW w:w="121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554"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4</w:t>
            </w:r>
          </w:p>
        </w:tc>
        <w:tc>
          <w:tcPr>
            <w:tcW w:w="662" w:type="dxa"/>
            <w:tcBorders>
              <w:top w:val="single" w:color="000000" w:sz="8"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3"/>
                <w:szCs w:val="13"/>
                <w:u w:val="none"/>
              </w:rPr>
            </w:pPr>
            <w:r>
              <w:rPr>
                <w:rFonts w:hint="default" w:ascii="Times New Roman" w:hAnsi="Times New Roman" w:eastAsia="宋体" w:cs="Times New Roman"/>
                <w:b/>
                <w:i w:val="0"/>
                <w:color w:val="000000"/>
                <w:kern w:val="0"/>
                <w:sz w:val="13"/>
                <w:szCs w:val="13"/>
                <w:u w:val="none"/>
                <w:lang w:val="en-US" w:eastAsia="zh-CN" w:bidi="ar"/>
              </w:rPr>
              <w:t>齐宁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653131208200</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瓦窑本村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60</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653131208201</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喀玛如孜村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38</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653131208202</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其如克同村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25</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653131208203</w:t>
            </w:r>
          </w:p>
        </w:tc>
        <w:tc>
          <w:tcPr>
            <w:tcW w:w="1937" w:type="dxa"/>
            <w:tcBorders>
              <w:top w:val="single" w:color="000000" w:sz="4" w:space="0"/>
              <w:left w:val="single" w:color="000000" w:sz="4" w:space="0"/>
              <w:bottom w:val="nil"/>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吉勒给提村</w:t>
            </w:r>
          </w:p>
        </w:tc>
        <w:tc>
          <w:tcPr>
            <w:tcW w:w="1199"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15</w:t>
            </w:r>
          </w:p>
        </w:tc>
        <w:tc>
          <w:tcPr>
            <w:tcW w:w="121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653131210</w:t>
            </w:r>
          </w:p>
        </w:tc>
        <w:tc>
          <w:tcPr>
            <w:tcW w:w="1937"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大同乡</w:t>
            </w:r>
          </w:p>
        </w:tc>
        <w:tc>
          <w:tcPr>
            <w:tcW w:w="1199"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717"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4</w:t>
            </w:r>
          </w:p>
        </w:tc>
        <w:tc>
          <w:tcPr>
            <w:tcW w:w="1199" w:type="dxa"/>
            <w:tcBorders>
              <w:top w:val="single" w:color="000000" w:sz="8"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546"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76</w:t>
            </w:r>
          </w:p>
        </w:tc>
        <w:tc>
          <w:tcPr>
            <w:tcW w:w="1216"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100%（</w:t>
            </w:r>
            <w:r>
              <w:rPr>
                <w:rStyle w:val="15"/>
                <w:rFonts w:hint="default" w:ascii="Times New Roman" w:hAnsi="Times New Roman" w:eastAsia="宋体" w:cs="Times New Roman"/>
                <w:sz w:val="15"/>
                <w:szCs w:val="15"/>
                <w:lang w:val="en-US" w:eastAsia="zh-CN" w:bidi="ar"/>
              </w:rPr>
              <w:t>4/4</w:t>
            </w:r>
            <w:r>
              <w:rPr>
                <w:rFonts w:hint="default" w:ascii="Times New Roman" w:hAnsi="Times New Roman" w:eastAsia="宋体" w:cs="Times New Roman"/>
                <w:b/>
                <w:i w:val="0"/>
                <w:color w:val="000000"/>
                <w:kern w:val="0"/>
                <w:sz w:val="15"/>
                <w:szCs w:val="15"/>
                <w:u w:val="none"/>
                <w:lang w:val="en-US" w:eastAsia="zh-CN" w:bidi="ar"/>
              </w:rPr>
              <w:t>）</w:t>
            </w:r>
          </w:p>
        </w:tc>
        <w:tc>
          <w:tcPr>
            <w:tcW w:w="554"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5</w:t>
            </w:r>
          </w:p>
        </w:tc>
        <w:tc>
          <w:tcPr>
            <w:tcW w:w="662" w:type="dxa"/>
            <w:tcBorders>
              <w:top w:val="single" w:color="000000" w:sz="8"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b/>
                <w:i w:val="0"/>
                <w:color w:val="000000"/>
                <w:sz w:val="13"/>
                <w:szCs w:val="13"/>
                <w:u w:val="none"/>
              </w:rPr>
            </w:pPr>
            <w:r>
              <w:rPr>
                <w:rFonts w:hint="default" w:ascii="Times New Roman" w:hAnsi="Times New Roman" w:eastAsia="宋体" w:cs="Times New Roman"/>
                <w:b/>
                <w:i w:val="0"/>
                <w:color w:val="000000"/>
                <w:kern w:val="0"/>
                <w:sz w:val="13"/>
                <w:szCs w:val="13"/>
                <w:u w:val="none"/>
                <w:lang w:val="en-US" w:eastAsia="zh-CN" w:bidi="ar"/>
              </w:rPr>
              <w:t>塔依尔江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653131210200</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阿依克日克村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30</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653131210202</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库如克兰干村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11</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653131210203</w:t>
            </w:r>
          </w:p>
        </w:tc>
        <w:tc>
          <w:tcPr>
            <w:tcW w:w="193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克其克同村</w:t>
            </w:r>
          </w:p>
        </w:tc>
        <w:tc>
          <w:tcPr>
            <w:tcW w:w="119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18</w:t>
            </w:r>
          </w:p>
        </w:tc>
        <w:tc>
          <w:tcPr>
            <w:tcW w:w="1216"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nil"/>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662" w:type="dxa"/>
            <w:tcBorders>
              <w:top w:val="single" w:color="000000" w:sz="4" w:space="0"/>
              <w:left w:val="nil"/>
              <w:bottom w:val="nil"/>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exact"/>
        </w:trPr>
        <w:tc>
          <w:tcPr>
            <w:tcW w:w="106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653131210205</w:t>
            </w:r>
          </w:p>
        </w:tc>
        <w:tc>
          <w:tcPr>
            <w:tcW w:w="1937" w:type="dxa"/>
            <w:tcBorders>
              <w:top w:val="single" w:color="000000" w:sz="4" w:space="0"/>
              <w:left w:val="single" w:color="000000" w:sz="4" w:space="0"/>
              <w:bottom w:val="single" w:color="000000" w:sz="8"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阿克托尕兰干村</w:t>
            </w:r>
          </w:p>
        </w:tc>
        <w:tc>
          <w:tcPr>
            <w:tcW w:w="1199"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717"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c>
          <w:tcPr>
            <w:tcW w:w="1199" w:type="dxa"/>
            <w:tcBorders>
              <w:top w:val="single" w:color="000000" w:sz="4" w:space="0"/>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46"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17</w:t>
            </w:r>
          </w:p>
        </w:tc>
        <w:tc>
          <w:tcPr>
            <w:tcW w:w="1216"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554"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w:t>
            </w:r>
          </w:p>
        </w:tc>
        <w:tc>
          <w:tcPr>
            <w:tcW w:w="662" w:type="dxa"/>
            <w:tcBorders>
              <w:top w:val="single" w:color="000000" w:sz="4" w:space="0"/>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i w:val="0"/>
                <w:color w:val="000000"/>
                <w:sz w:val="13"/>
                <w:szCs w:val="13"/>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i w:val="0"/>
          <w:caps w:val="0"/>
          <w:color w:val="333333"/>
          <w:spacing w:val="12"/>
          <w:sz w:val="21"/>
          <w:szCs w:val="21"/>
          <w:shd w:val="clear" w:fill="FFFFFF"/>
          <w:lang w:val="en-US" w:eastAsia="zh-CN"/>
        </w:rPr>
      </w:pPr>
      <w:r>
        <w:rPr>
          <w:rFonts w:hint="default" w:ascii="Times New Roman" w:hAnsi="Times New Roman" w:eastAsia="方正楷体简体" w:cs="Times New Roman"/>
          <w:i w:val="0"/>
          <w:caps w:val="0"/>
          <w:color w:val="333333"/>
          <w:spacing w:val="12"/>
          <w:sz w:val="21"/>
          <w:szCs w:val="21"/>
          <w:shd w:val="clear" w:fill="FFFFFF"/>
          <w:lang w:val="en-US" w:eastAsia="zh-CN"/>
        </w:rPr>
        <w:t>附件</w:t>
      </w:r>
      <w:r>
        <w:rPr>
          <w:rFonts w:hint="eastAsia" w:ascii="Times New Roman" w:hAnsi="Times New Roman" w:eastAsia="方正楷体简体" w:cs="Times New Roman"/>
          <w:i w:val="0"/>
          <w:caps w:val="0"/>
          <w:color w:val="333333"/>
          <w:spacing w:val="12"/>
          <w:sz w:val="21"/>
          <w:szCs w:val="21"/>
          <w:shd w:val="clear" w:fill="FFFFFF"/>
          <w:lang w:val="en-US" w:eastAsia="zh-CN"/>
        </w:rPr>
        <w:t>2</w:t>
      </w:r>
      <w:r>
        <w:rPr>
          <w:rFonts w:hint="default" w:ascii="Times New Roman" w:hAnsi="Times New Roman" w:eastAsia="方正楷体简体" w:cs="Times New Roman"/>
          <w:i w:val="0"/>
          <w:caps w:val="0"/>
          <w:color w:val="333333"/>
          <w:spacing w:val="12"/>
          <w:sz w:val="21"/>
          <w:szCs w:val="21"/>
          <w:shd w:val="clear" w:fill="FFFFFF"/>
          <w:lang w:val="en-US" w:eastAsia="zh-CN"/>
        </w:rPr>
        <w:t>：</w:t>
      </w:r>
    </w:p>
    <w:tbl>
      <w:tblPr>
        <w:tblStyle w:val="3"/>
        <w:tblW w:w="9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32"/>
        <w:gridCol w:w="648"/>
        <w:gridCol w:w="2292"/>
        <w:gridCol w:w="1032"/>
        <w:gridCol w:w="1764"/>
        <w:gridCol w:w="948"/>
        <w:gridCol w:w="432"/>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9" w:hRule="exact"/>
          <w:jc w:val="center"/>
        </w:trPr>
        <w:tc>
          <w:tcPr>
            <w:tcW w:w="9288"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18"/>
                <w:szCs w:val="18"/>
                <w:u w:val="none"/>
              </w:rPr>
            </w:pPr>
            <w:r>
              <w:rPr>
                <w:rFonts w:hint="eastAsia" w:ascii="方正小标宋简体" w:hAnsi="方正小标宋简体" w:eastAsia="方正小标宋简体" w:cs="方正小标宋简体"/>
                <w:i w:val="0"/>
                <w:color w:val="000000"/>
                <w:kern w:val="0"/>
                <w:sz w:val="20"/>
                <w:szCs w:val="20"/>
                <w:u w:val="none"/>
                <w:lang w:val="en-US" w:eastAsia="zh-CN" w:bidi="ar"/>
              </w:rPr>
              <w:t>普查小区人员对照明细表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3"/>
                <w:szCs w:val="13"/>
                <w:u w:val="none"/>
              </w:rPr>
            </w:pPr>
            <w:r>
              <w:rPr>
                <w:rFonts w:hint="eastAsia" w:ascii="宋体" w:hAnsi="宋体" w:eastAsia="宋体" w:cs="宋体"/>
                <w:b/>
                <w:bCs/>
                <w:i w:val="0"/>
                <w:color w:val="000000"/>
                <w:kern w:val="0"/>
                <w:sz w:val="13"/>
                <w:szCs w:val="13"/>
                <w:u w:val="none"/>
                <w:lang w:val="en-US" w:eastAsia="zh-CN" w:bidi="ar"/>
              </w:rPr>
              <w:t>区划代码</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3"/>
                <w:szCs w:val="13"/>
                <w:u w:val="none"/>
              </w:rPr>
            </w:pPr>
            <w:r>
              <w:rPr>
                <w:rFonts w:hint="eastAsia" w:ascii="宋体" w:hAnsi="宋体" w:eastAsia="宋体" w:cs="宋体"/>
                <w:b/>
                <w:bCs/>
                <w:i w:val="0"/>
                <w:color w:val="000000"/>
                <w:kern w:val="0"/>
                <w:sz w:val="13"/>
                <w:szCs w:val="13"/>
                <w:u w:val="none"/>
                <w:lang w:val="en-US" w:eastAsia="zh-CN" w:bidi="ar"/>
              </w:rPr>
              <w:t>小区代码</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3"/>
                <w:szCs w:val="13"/>
                <w:u w:val="none"/>
              </w:rPr>
            </w:pPr>
            <w:r>
              <w:rPr>
                <w:rFonts w:hint="eastAsia" w:ascii="宋体" w:hAnsi="宋体" w:eastAsia="宋体" w:cs="宋体"/>
                <w:b/>
                <w:bCs/>
                <w:i w:val="0"/>
                <w:color w:val="000000"/>
                <w:kern w:val="0"/>
                <w:sz w:val="13"/>
                <w:szCs w:val="13"/>
                <w:u w:val="none"/>
                <w:lang w:val="en-US" w:eastAsia="zh-CN" w:bidi="ar"/>
              </w:rPr>
              <w:t>普查员唯一码</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3"/>
                <w:szCs w:val="13"/>
                <w:u w:val="none"/>
              </w:rPr>
            </w:pPr>
            <w:r>
              <w:rPr>
                <w:rFonts w:hint="eastAsia" w:ascii="宋体" w:hAnsi="宋体" w:eastAsia="宋体" w:cs="宋体"/>
                <w:b/>
                <w:bCs/>
                <w:i w:val="0"/>
                <w:color w:val="000000"/>
                <w:kern w:val="0"/>
                <w:sz w:val="13"/>
                <w:szCs w:val="13"/>
                <w:u w:val="none"/>
                <w:lang w:val="en-US" w:eastAsia="zh-CN" w:bidi="ar"/>
              </w:rPr>
              <w:t>小区名称</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3"/>
                <w:szCs w:val="13"/>
                <w:u w:val="none"/>
              </w:rPr>
            </w:pPr>
            <w:r>
              <w:rPr>
                <w:rFonts w:hint="eastAsia" w:ascii="宋体" w:hAnsi="宋体" w:eastAsia="宋体" w:cs="宋体"/>
                <w:b/>
                <w:bCs/>
                <w:i w:val="0"/>
                <w:color w:val="000000"/>
                <w:kern w:val="0"/>
                <w:sz w:val="13"/>
                <w:szCs w:val="13"/>
                <w:u w:val="none"/>
                <w:lang w:val="en-US" w:eastAsia="zh-CN" w:bidi="ar"/>
              </w:rPr>
              <w:t>姓名</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3"/>
                <w:szCs w:val="13"/>
                <w:u w:val="none"/>
              </w:rPr>
            </w:pPr>
            <w:r>
              <w:rPr>
                <w:rFonts w:hint="eastAsia" w:ascii="宋体" w:hAnsi="宋体" w:eastAsia="宋体" w:cs="宋体"/>
                <w:b/>
                <w:bCs/>
                <w:i w:val="0"/>
                <w:color w:val="000000"/>
                <w:kern w:val="0"/>
                <w:sz w:val="13"/>
                <w:szCs w:val="13"/>
                <w:u w:val="none"/>
                <w:lang w:val="en-US" w:eastAsia="zh-CN" w:bidi="ar"/>
              </w:rPr>
              <w:t>手机</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3"/>
                <w:szCs w:val="13"/>
                <w:u w:val="none"/>
              </w:rPr>
            </w:pPr>
            <w:r>
              <w:rPr>
                <w:rFonts w:hint="eastAsia" w:ascii="宋体" w:hAnsi="宋体" w:eastAsia="宋体" w:cs="宋体"/>
                <w:b/>
                <w:bCs/>
                <w:i w:val="0"/>
                <w:color w:val="000000"/>
                <w:kern w:val="0"/>
                <w:sz w:val="13"/>
                <w:szCs w:val="13"/>
                <w:u w:val="none"/>
                <w:lang w:val="en-US" w:eastAsia="zh-CN" w:bidi="ar"/>
              </w:rPr>
              <w:t>性别</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3"/>
                <w:szCs w:val="13"/>
                <w:u w:val="none"/>
              </w:rPr>
            </w:pPr>
            <w:r>
              <w:rPr>
                <w:rFonts w:hint="eastAsia" w:ascii="宋体" w:hAnsi="宋体" w:eastAsia="宋体" w:cs="宋体"/>
                <w:b/>
                <w:bCs/>
                <w:i w:val="0"/>
                <w:color w:val="000000"/>
                <w:kern w:val="0"/>
                <w:sz w:val="13"/>
                <w:szCs w:val="13"/>
                <w:u w:val="none"/>
                <w:lang w:val="en-US" w:eastAsia="zh-CN" w:bidi="ar"/>
              </w:rPr>
              <w:t>数据处理地代码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11764579a33741ec9125bae173655c44</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比比姑丽·吐合塔西</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15569449615</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2b824e4d5b2944db830701f725b0e3a0</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阿热孜姑丽·艾米尔江</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19882968672</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4996fed6119f493c8bdd308b770e0bc7</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海日古丽·阿力甫</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18399465945</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7439a0bc8c4c4dc4b583a5d887511de0</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第003普查小区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米日各亚·拉力比克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15894052249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2db35aeca9c24092a8bea8af854d3d5c</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第004普查小区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艾木热姑丽·木塔力甫</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15999319242</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4622c1a72fa343e99a2ef9888862d852</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第005普查小区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赛那力·暜合通</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13779717476</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003e10450f204d009ebc85fa42339de9</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古力乃孜尔·吐尔孙</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15809984341</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3e25669dedec4042bf57447de237ffa7</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其瓦比克·塔西</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15199347235</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de822f6a47fc42cfabbe9f0de1d70401</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第003普查小区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合孜吉别克·买台西</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15688366073</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c5a0f59d382b43c2825630c7d3be2724</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第004普查小区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尕瓦尔夏·赛伊迪巴巴</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18299852423</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c580217acc634945a4169beb05159c5e</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第005普查小区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买迪娜木·阿迪力</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18399610102</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8ec63edfc36049c88816911ff2c08619</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第006普查小区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巴合提比给木·米尔汗</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14799543117</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961fa5ca41ed44a6b8b700b594390632</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第007普查小区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西仁·先夏汗</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15026315206</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bc903332e7834d79a7a7c76782781068</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第008普查小区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阿依尼沙古丽·吾拉热克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18699810427</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c580217acc634945a4169beb05159c5e</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第009普查小区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买迪娜木·阿迪力</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18399610102</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10</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ff4fe299b89c4a77ba49b5bf25bd12a9</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第010普查小区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阿卜杜热伊木·比拉力</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15609986199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653131100003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3f6fa4090fd34e7c8f8184dfc46bba00</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马热·迪力都尔</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15214973492</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653131100003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959e8dd311b14bca8e79baf50444b84e</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艾山艾力夏·萨依甫江</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18299671256</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653131100004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3604f83ca95a4de09e6b7ad56e625485</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比比沙热·艾再孜夏</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13657546231</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653131100004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52d02124fb574497b741c11ea5d71656</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买肉甫·居马依克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18699825897</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653131100004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a1450b4099d648e6be479285f7a9e34f</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阿依木古丽·拜尔地</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13657501145</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653131100005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e0cbefaf52954470937f654df0ceaf15</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迪丽努尔·热买提拉</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15276099960</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653131100006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3d542aa6c5214988b1c2442d1afa3469</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艾比白汗·沙开克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19999450395</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653131101200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8234326a733642b48310c5aaff1ba4ea</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莫合塔尔·铁木尔</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15199321194</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653131101201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2ec69ce201484e53bd8cbbf529aa4c63</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发日卡提·阿亚提</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17690530619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653131101201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2ec69ce201484e53bd8cbbf529aa4c63</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发日卡提·阿亚提</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17690530619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653131101202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4328900aa02f4ad6bc6d4900e117b42c</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巴哈提古丽·毛拉吾秀尔</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15739155267</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653131101203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6aaa072a8c394676b407bb2cf3252d04</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买买提亚日拜克·奇路尼</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19351327766</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rt653131101203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653131101204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475ae825aa2340219cd089a0205bbfd6</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乃克甫·坎木坦尔</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15599946511</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rt653131101204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653131200200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538576c245a344569bc8b49e1b0de083</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古丽克·吾拉木江</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15886892586</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653131200200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fe8ade42b92c425db4d033c6b536e956</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阿依吐拉·买迪亚库甫</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15099026849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653131200201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f45696a2481a406e8b93ba06edb27a22</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帕热扎·帕尔帕克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17690747153</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653131200201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f45696a2481a406e8b93ba06edb27a22</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帕热扎·帕尔帕克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17690747153</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653131200202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76db9844ba2e493cb9e809212008934e</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迪力巴依·达力</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17690144253</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653131200203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69a268c6ebc54705abeca5353aa2d589</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那都克·甫那</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17690158439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653131200203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69a268c6ebc54705abeca5353aa2d589</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那都克·甫那</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17690158439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653131200204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84615c7e94c44a2ca32302dce4e740a6</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塞甫都来提</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13657536769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653131200204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84615c7e94c44a2ca32302dce4e740a6</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塞甫都来提</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13657536769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653131200205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c1d7f78f64f84543855c91ad1cecf195</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尼加提·苏莱慢</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13999827437</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653131200206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91aab9d96c03481e94f2fb44ce914b18</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玛丽卡开·阿巴斯</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17799545069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rt653131200206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653131201200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5b9933630daa41388169a203f38a3811</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努尔阿力·加力力</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17699783384</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653131201201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9b5aa4578abe450990c7057108b1cb25</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那依甫·依萨克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18742806743</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653131201202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c362cea48a9844a9879cbd8715537aec</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加尔曼·给扎热克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15569108279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653131201203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323c247316ab4512a5dcbafa63aebc82</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古里希尔·艾拉瓦提</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15886897480</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rt653131201203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653131201203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323c247316ab4512a5dcbafa63aebc82</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古里希尔·艾拉瓦提</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15886897480</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rt653131201203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653131202200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fb42038442554c05aa8f99eb46faa52e</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茹仙·古拉札木</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13899128284</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653131202202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725aaa7df7864b1b8d93edd8158d991c</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阿依哈尼西·居拉</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15684878355</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rt653131202202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653131203200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85121c6410724d40a4243e4e1fae8c40</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艾沙丽克·热依木巴依</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15276247532</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653131203201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4f4415eee4ff4986880bc73a92159b41</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亚库提汗·斯地克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15894057279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rt653131203201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653131203202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27527b6993f646eb88cb25a68ab128c6</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夏克尔·米尔扎巴依</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15276024387</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rt653131203202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653131204200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b195568a120e4fa1aafc642f6d7c555b</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地汗·巴依克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15999230921</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653131204201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d09109eb18474cc5b97d0a25e73e42ee</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错里坦巴依·吾布里哈斯木</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17599411666</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rt653131204201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653131204202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c47af1d152114560ba97d9b8e0545036</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发孜拉汗·拉黑克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19996776299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rt653131204202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653131204203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02b1141ebe42491b852c900d15b7d1bb</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木拉洪·哈尼克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13279858434</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rt653131204203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653131204204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4c33bbd557144e9382fcd95ef7c5ac40</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依扎提拉·木热提比克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13619981182</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rt653131204204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653131204204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4c33bbd557144e9382fcd95ef7c5ac40</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依扎提拉·木热提比克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13619981182</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rt653131204204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653131205200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8bac47c99b764707877825a9f12f732d</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买依娜·木尔扎力木</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17691412786</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653131205200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8bac47c99b764707877825a9f12f732d</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买依娜·木尔扎力木</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17691412786</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653131205201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75b295fc8f1e4b5e88cab636103f8fc3</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巴巴·巴依克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19190269041</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rt653131205201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653131205202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db3fad1efd8c416ea93b0fd7ecaa0a66</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比给·古里木</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18167618921</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rt653131205202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653131205203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7b9f4805ba9b4d188084e409c2304034</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哈克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15699088638</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女</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rt653131205203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653131206200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043e44f42ae14fb5852eeea82444f481</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居马瓦力·苏尔嘎依克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15003076521</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653131206201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b4d171d52ba247a198c6dce2ea413ab0</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吐迪斯衣提·艾麦提</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19190027900</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rt653131206201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653131206202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b0557652842940ff9892dbb3692b2775</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艾力木胡加·那扎尔胡加</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15999313511</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rt653131206202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653131206203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5949365d3bdb4c839055bf7d17f5b6e8</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皮肉孜夏·布扎尔</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15292900460</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rt653131206203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653131206204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249391e54b5148a78cdd6304a3da3835</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白嘎力·努艾力</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14799125391</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rt653131206204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653131206204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249391e54b5148a78cdd6304a3da3835</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白嘎力·努艾力</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14799125391</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rt653131206204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653131207200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e0d0b5bbb22741449d8e655cad033f24</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杨林静</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13095159446</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653131207201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6c05a1fac94c4162939f517d9c5bb62e</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那克莆·沙尔木莎克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13579052701</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rt653131207201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653131207201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6c05a1fac94c4162939f517d9c5bb62e</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那克莆·沙尔木莎克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13579052701</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rt653131207201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653131207201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6c05a1fac94c4162939f517d9c5bb62e</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第003普查小区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那克莆·沙尔木莎克</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13579052701</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rt653131207201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653131207202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cccd92a902ea48b887763fa874caa699</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司亚</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18778339707</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rt653131207202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653131207202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cccd92a902ea48b887763fa874caa699</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司亚</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18778339707</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rt653131207202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653131207203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3ec0074c27664fb7a755866553be6cc9</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卡达木夏·曼扎尔夏</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15001493447</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rt653131207203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653131208200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5cefbaa0bc5945a9bf61df4a0979a0be</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阿尔曼合加·达地合加</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18742816132</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653131208201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ebdfbef6cfa844e9b9cda0d8bbc7d2eb</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夏日买买提·艾孜买提</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18399101376</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rt653131208201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653131208202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546c0bfe55234704ae06525d91a9d539</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努热拉·努尔巴衣</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15003071824</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rt653131208202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653131208203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661f4c359a284dfb9808480bdeb9f217</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柏杨</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17396239689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rt653131208203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653131210200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e3e0d142796c471f92f9248847f208e3</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买提拉木巴克·萨依</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15099397244</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653131210202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a418ed68d8bc43b7b6ce9ce9dca5e076</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阿力甫比克·瓦孜亚提</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13579064518</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rt653131210202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653131210203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38c9929a2e504a5e908c3fdab995d00f</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吐尔地夏·多尔汗</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15599928289</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rt653131210203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653131210205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d10df0d03d424ed58a80faa5ddb538b1</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第001普查小区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克里木江·萨依木江</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17799553680</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rt653131210205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exact"/>
          <w:jc w:val="center"/>
        </w:trPr>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653131210205 </w:t>
            </w:r>
          </w:p>
        </w:tc>
        <w:tc>
          <w:tcPr>
            <w:tcW w:w="6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29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d10df0d03d424ed58a80faa5ddb538b1</w:t>
            </w:r>
          </w:p>
        </w:tc>
        <w:tc>
          <w:tcPr>
            <w:tcW w:w="10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第002普查小区</w:t>
            </w:r>
          </w:p>
        </w:tc>
        <w:tc>
          <w:tcPr>
            <w:tcW w:w="17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克里木江·萨依木江</w:t>
            </w:r>
          </w:p>
        </w:tc>
        <w:tc>
          <w:tcPr>
            <w:tcW w:w="94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17799553680</w:t>
            </w:r>
          </w:p>
        </w:tc>
        <w:tc>
          <w:tcPr>
            <w:tcW w:w="43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男</w:t>
            </w:r>
          </w:p>
        </w:tc>
        <w:tc>
          <w:tcPr>
            <w:tcW w:w="114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rt653131210205</w:t>
            </w:r>
          </w:p>
        </w:tc>
      </w:tr>
    </w:tbl>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i w:val="0"/>
          <w:caps w:val="0"/>
          <w:color w:val="333333"/>
          <w:spacing w:val="12"/>
          <w:sz w:val="32"/>
          <w:szCs w:val="32"/>
          <w:shd w:val="clear" w:fill="FFFFFF"/>
          <w:lang w:val="en-US" w:eastAsia="zh-CN"/>
        </w:rPr>
      </w:pPr>
    </w:p>
    <w:p>
      <w:pPr>
        <w:bidi w:val="0"/>
        <w:jc w:val="left"/>
        <w:rPr>
          <w:rFonts w:hint="default" w:ascii="Times New Roman" w:hAnsi="Times New Roman" w:cs="Times New Roman"/>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9BB9E"/>
    <w:multiLevelType w:val="singleLevel"/>
    <w:tmpl w:val="6279BB9E"/>
    <w:lvl w:ilvl="0" w:tentative="0">
      <w:start w:val="1"/>
      <w:numFmt w:val="chineseCounting"/>
      <w:suff w:val="nothing"/>
      <w:lvlText w:val="（%1）"/>
      <w:lvlJc w:val="left"/>
      <w:rPr>
        <w:rFonts w:hint="eastAsia" w:ascii="方正楷体简体" w:hAnsi="方正楷体简体" w:eastAsia="方正楷体简体" w:cs="方正楷体简体"/>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172A27"/>
    <w:rsid w:val="022E7873"/>
    <w:rsid w:val="0F612168"/>
    <w:rsid w:val="13D240BD"/>
    <w:rsid w:val="14C279B0"/>
    <w:rsid w:val="15763B94"/>
    <w:rsid w:val="16E36431"/>
    <w:rsid w:val="1AA96590"/>
    <w:rsid w:val="1B9C16E8"/>
    <w:rsid w:val="1CCA4C0C"/>
    <w:rsid w:val="1CFF3340"/>
    <w:rsid w:val="344142DE"/>
    <w:rsid w:val="384A2E0B"/>
    <w:rsid w:val="39CA0C74"/>
    <w:rsid w:val="42024B4E"/>
    <w:rsid w:val="5A6F39F1"/>
    <w:rsid w:val="5CCC4257"/>
    <w:rsid w:val="6115251A"/>
    <w:rsid w:val="63C707DD"/>
    <w:rsid w:val="6A042A0D"/>
    <w:rsid w:val="6C6A3C66"/>
    <w:rsid w:val="70C108FA"/>
    <w:rsid w:val="718735EE"/>
    <w:rsid w:val="731F0CD0"/>
    <w:rsid w:val="784B6C34"/>
    <w:rsid w:val="79BB4FC8"/>
    <w:rsid w:val="7C4F6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widowControl/>
      <w:spacing w:line="560" w:lineRule="exact"/>
      <w:ind w:firstLine="880" w:firstLineChars="200"/>
      <w:jc w:val="left"/>
      <w:outlineLvl w:val="2"/>
    </w:pPr>
    <w:rPr>
      <w:rFonts w:ascii="Times New Roman" w:hAnsi="Times New Roman" w:eastAsia="楷体_GB2312" w:cs="楷体_GB2312"/>
      <w:b/>
      <w:kern w:val="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 w:type="character" w:customStyle="1" w:styleId="6">
    <w:name w:val="font11"/>
    <w:basedOn w:val="4"/>
    <w:qFormat/>
    <w:uiPriority w:val="0"/>
    <w:rPr>
      <w:rFonts w:hint="eastAsia" w:ascii="宋体" w:hAnsi="宋体" w:eastAsia="宋体" w:cs="宋体"/>
      <w:color w:val="000000"/>
      <w:sz w:val="22"/>
      <w:szCs w:val="22"/>
      <w:u w:val="none"/>
    </w:rPr>
  </w:style>
  <w:style w:type="character" w:customStyle="1" w:styleId="7">
    <w:name w:val="font51"/>
    <w:basedOn w:val="4"/>
    <w:qFormat/>
    <w:uiPriority w:val="0"/>
    <w:rPr>
      <w:rFonts w:hint="default" w:ascii="Times New Roman" w:hAnsi="Times New Roman" w:cs="Times New Roman"/>
      <w:color w:val="000000"/>
      <w:sz w:val="44"/>
      <w:szCs w:val="44"/>
      <w:u w:val="none"/>
    </w:rPr>
  </w:style>
  <w:style w:type="character" w:customStyle="1" w:styleId="8">
    <w:name w:val="font71"/>
    <w:basedOn w:val="4"/>
    <w:qFormat/>
    <w:uiPriority w:val="0"/>
    <w:rPr>
      <w:rFonts w:hint="eastAsia" w:ascii="宋体" w:hAnsi="宋体" w:eastAsia="宋体" w:cs="宋体"/>
      <w:b/>
      <w:color w:val="000000"/>
      <w:sz w:val="24"/>
      <w:szCs w:val="24"/>
      <w:u w:val="none"/>
    </w:rPr>
  </w:style>
  <w:style w:type="character" w:customStyle="1" w:styleId="9">
    <w:name w:val="font21"/>
    <w:basedOn w:val="4"/>
    <w:qFormat/>
    <w:uiPriority w:val="0"/>
    <w:rPr>
      <w:rFonts w:hint="default" w:ascii="Times New Roman" w:hAnsi="Times New Roman" w:cs="Times New Roman"/>
      <w:b/>
      <w:color w:val="000000"/>
      <w:sz w:val="24"/>
      <w:szCs w:val="24"/>
      <w:u w:val="none"/>
    </w:rPr>
  </w:style>
  <w:style w:type="character" w:customStyle="1" w:styleId="10">
    <w:name w:val="font101"/>
    <w:basedOn w:val="4"/>
    <w:qFormat/>
    <w:uiPriority w:val="0"/>
    <w:rPr>
      <w:rFonts w:hint="default" w:ascii="Times New Roman" w:hAnsi="Times New Roman" w:cs="Times New Roman"/>
      <w:b/>
      <w:color w:val="000000"/>
      <w:sz w:val="22"/>
      <w:szCs w:val="22"/>
      <w:u w:val="none"/>
    </w:rPr>
  </w:style>
  <w:style w:type="character" w:customStyle="1" w:styleId="11">
    <w:name w:val="font61"/>
    <w:basedOn w:val="4"/>
    <w:qFormat/>
    <w:uiPriority w:val="0"/>
    <w:rPr>
      <w:rFonts w:hint="eastAsia" w:ascii="宋体" w:hAnsi="宋体" w:eastAsia="宋体" w:cs="宋体"/>
      <w:b/>
      <w:color w:val="000000"/>
      <w:sz w:val="22"/>
      <w:szCs w:val="22"/>
      <w:u w:val="none"/>
    </w:rPr>
  </w:style>
  <w:style w:type="character" w:customStyle="1" w:styleId="12">
    <w:name w:val="font01"/>
    <w:basedOn w:val="4"/>
    <w:qFormat/>
    <w:uiPriority w:val="0"/>
    <w:rPr>
      <w:rFonts w:hint="eastAsia" w:ascii="宋体" w:hAnsi="宋体" w:eastAsia="宋体" w:cs="宋体"/>
      <w:color w:val="000000"/>
      <w:sz w:val="22"/>
      <w:szCs w:val="22"/>
      <w:u w:val="none"/>
    </w:rPr>
  </w:style>
  <w:style w:type="character" w:customStyle="1" w:styleId="13">
    <w:name w:val="font31"/>
    <w:basedOn w:val="4"/>
    <w:qFormat/>
    <w:uiPriority w:val="0"/>
    <w:rPr>
      <w:rFonts w:hint="default" w:ascii="Times New Roman" w:hAnsi="Times New Roman" w:cs="Times New Roman"/>
      <w:color w:val="000000"/>
      <w:sz w:val="44"/>
      <w:szCs w:val="44"/>
      <w:u w:val="none"/>
    </w:rPr>
  </w:style>
  <w:style w:type="character" w:customStyle="1" w:styleId="14">
    <w:name w:val="font81"/>
    <w:basedOn w:val="4"/>
    <w:qFormat/>
    <w:uiPriority w:val="0"/>
    <w:rPr>
      <w:rFonts w:hint="eastAsia" w:ascii="宋体" w:hAnsi="宋体" w:eastAsia="宋体" w:cs="宋体"/>
      <w:b/>
      <w:color w:val="000000"/>
      <w:sz w:val="24"/>
      <w:szCs w:val="24"/>
      <w:u w:val="none"/>
    </w:rPr>
  </w:style>
  <w:style w:type="character" w:customStyle="1" w:styleId="15">
    <w:name w:val="font41"/>
    <w:basedOn w:val="4"/>
    <w:qFormat/>
    <w:uiPriority w:val="0"/>
    <w:rPr>
      <w:rFonts w:hint="default" w:ascii="Times New Roman" w:hAnsi="Times New Roman" w:cs="Times New Roman"/>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6059</Words>
  <Characters>13223</Characters>
  <Lines>0</Lines>
  <Paragraphs>0</Paragraphs>
  <TotalTime>14</TotalTime>
  <ScaleCrop>false</ScaleCrop>
  <LinksUpToDate>false</LinksUpToDate>
  <CharactersWithSpaces>13311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2023-08-11T03:27:00Z</dcterms:created>
  <dc:creator>W</dc:creator>
  <cp:lastModifiedBy>honor</cp:lastModifiedBy>
  <cp:lastPrinted>2023-08-11T05:50:00Z</cp:lastPrinted>
  <dcterms:modified xsi:type="dcterms:W3CDTF">2023-08-24T15:03:12Z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AABC1310C2124B54A5B952C877FC4742_12</vt:lpwstr>
  </property>
</Properties>
</file>